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0140" w:rsidRPr="00AE5476" w:rsidRDefault="00D30140" w:rsidP="00D30140">
      <w:pPr>
        <w:widowControl w:val="0"/>
        <w:autoSpaceDE w:val="0"/>
        <w:autoSpaceDN w:val="0"/>
        <w:adjustRightInd w:val="0"/>
        <w:spacing w:line="240" w:lineRule="auto"/>
        <w:ind w:left="5245"/>
        <w:jc w:val="both"/>
        <w:rPr>
          <w:rFonts w:ascii="Times New Roman" w:eastAsia="Times New Roman" w:hAnsi="Times New Roman"/>
          <w:noProof/>
          <w:sz w:val="28"/>
          <w:szCs w:val="28"/>
          <w:lang w:eastAsia="ru-RU"/>
        </w:rPr>
      </w:pPr>
      <w:bookmarkStart w:id="0" w:name="_Ref274059289"/>
      <w:bookmarkStart w:id="1" w:name="_Toc474103364"/>
      <w:bookmarkStart w:id="2" w:name="_Toc256105145"/>
      <w:bookmarkStart w:id="3" w:name="_Toc260905997"/>
      <w:r w:rsidRPr="00AE5476">
        <w:rPr>
          <w:rFonts w:ascii="Times New Roman" w:eastAsia="Times New Roman" w:hAnsi="Times New Roman"/>
          <w:noProof/>
          <w:sz w:val="28"/>
          <w:szCs w:val="28"/>
          <w:lang w:eastAsia="ru-RU"/>
        </w:rPr>
        <w:t xml:space="preserve">Приложение </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к решению Совета муниципального образования Тихорецкий район</w:t>
      </w:r>
    </w:p>
    <w:p w:rsidR="00D30140" w:rsidRPr="00D56083" w:rsidRDefault="00D56083" w:rsidP="00D30140">
      <w:pPr>
        <w:spacing w:line="240" w:lineRule="auto"/>
        <w:ind w:left="5245" w:right="-284"/>
        <w:jc w:val="both"/>
        <w:rPr>
          <w:rFonts w:ascii="Times New Roman" w:eastAsia="Times New Roman" w:hAnsi="Times New Roman"/>
          <w:sz w:val="28"/>
          <w:szCs w:val="28"/>
          <w:lang w:eastAsia="ru-RU"/>
        </w:rPr>
      </w:pPr>
      <w:r w:rsidRPr="00D56083">
        <w:rPr>
          <w:rFonts w:ascii="Times New Roman" w:hAnsi="Times New Roman"/>
          <w:sz w:val="28"/>
          <w:szCs w:val="28"/>
        </w:rPr>
        <w:t xml:space="preserve">от </w:t>
      </w:r>
      <w:r w:rsidRPr="00D56083">
        <w:rPr>
          <w:rFonts w:ascii="Times New Roman" w:hAnsi="Times New Roman"/>
          <w:sz w:val="28"/>
          <w:szCs w:val="28"/>
          <w:u w:val="single"/>
        </w:rPr>
        <w:t xml:space="preserve">25 ноября 2021 года </w:t>
      </w:r>
      <w:r w:rsidRPr="00D56083">
        <w:rPr>
          <w:rFonts w:ascii="Times New Roman" w:hAnsi="Times New Roman"/>
          <w:sz w:val="28"/>
          <w:szCs w:val="28"/>
        </w:rPr>
        <w:t xml:space="preserve">№ </w:t>
      </w:r>
      <w:r>
        <w:rPr>
          <w:rFonts w:ascii="Times New Roman" w:hAnsi="Times New Roman"/>
          <w:sz w:val="28"/>
          <w:szCs w:val="28"/>
          <w:u w:val="single"/>
        </w:rPr>
        <w:t>265</w:t>
      </w:r>
    </w:p>
    <w:p w:rsidR="00D30140" w:rsidRPr="00AE5476" w:rsidRDefault="00D30140" w:rsidP="00D30140">
      <w:pPr>
        <w:spacing w:line="240" w:lineRule="auto"/>
        <w:ind w:left="5245" w:right="-284"/>
        <w:jc w:val="both"/>
        <w:rPr>
          <w:rFonts w:ascii="Times New Roman" w:eastAsia="Times New Roman" w:hAnsi="Times New Roman"/>
          <w:sz w:val="28"/>
          <w:szCs w:val="28"/>
          <w:lang w:eastAsia="ru-RU"/>
        </w:rPr>
      </w:pPr>
    </w:p>
    <w:p w:rsidR="00D30140" w:rsidRPr="00AE5476" w:rsidRDefault="00D30140" w:rsidP="00D30140">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«Приложение</w:t>
      </w:r>
    </w:p>
    <w:p w:rsidR="00D30140" w:rsidRPr="00AE5476" w:rsidRDefault="00D30140" w:rsidP="00D30140">
      <w:pPr>
        <w:spacing w:line="240" w:lineRule="auto"/>
        <w:ind w:left="5245" w:right="-284"/>
        <w:jc w:val="both"/>
        <w:rPr>
          <w:rFonts w:ascii="Times New Roman" w:eastAsia="Times New Roman" w:hAnsi="Times New Roman"/>
          <w:sz w:val="28"/>
          <w:szCs w:val="28"/>
          <w:lang w:eastAsia="ru-RU"/>
        </w:rPr>
      </w:pPr>
    </w:p>
    <w:p w:rsidR="00D30140" w:rsidRPr="00AE5476" w:rsidRDefault="00D30140" w:rsidP="00D30140">
      <w:pPr>
        <w:spacing w:line="240" w:lineRule="auto"/>
        <w:ind w:left="5245" w:right="-284"/>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УТВЕРЖДЕНЫ</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решением Совета </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Алексеевского </w:t>
      </w:r>
      <w:r w:rsidRPr="00AE5476">
        <w:rPr>
          <w:rFonts w:ascii="Times New Roman" w:eastAsia="Times New Roman" w:hAnsi="Times New Roman"/>
          <w:sz w:val="28"/>
          <w:szCs w:val="28"/>
          <w:lang w:eastAsia="ru-RU"/>
        </w:rPr>
        <w:t>сельского</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поселения Тихорецкого района</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от </w:t>
      </w:r>
      <w:r>
        <w:rPr>
          <w:rFonts w:ascii="Times New Roman" w:eastAsia="Times New Roman" w:hAnsi="Times New Roman"/>
          <w:sz w:val="28"/>
          <w:szCs w:val="28"/>
          <w:lang w:eastAsia="ru-RU"/>
        </w:rPr>
        <w:t>20 июня 2012</w:t>
      </w:r>
      <w:r w:rsidRPr="00AE5476">
        <w:rPr>
          <w:rFonts w:ascii="Times New Roman" w:eastAsia="Times New Roman" w:hAnsi="Times New Roman"/>
          <w:sz w:val="28"/>
          <w:szCs w:val="28"/>
          <w:lang w:eastAsia="ru-RU"/>
        </w:rPr>
        <w:t xml:space="preserve"> года № </w:t>
      </w:r>
      <w:r>
        <w:rPr>
          <w:rFonts w:ascii="Times New Roman" w:eastAsia="Times New Roman" w:hAnsi="Times New Roman"/>
          <w:sz w:val="28"/>
          <w:szCs w:val="28"/>
          <w:lang w:eastAsia="ru-RU"/>
        </w:rPr>
        <w:t>145</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(в редакции решения Совета </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муниципального образования </w:t>
      </w:r>
    </w:p>
    <w:p w:rsidR="00D30140" w:rsidRPr="00AE5476" w:rsidRDefault="00D30140" w:rsidP="00D30140">
      <w:pPr>
        <w:spacing w:line="240" w:lineRule="auto"/>
        <w:ind w:left="5245" w:right="-1"/>
        <w:jc w:val="both"/>
        <w:rPr>
          <w:rFonts w:ascii="Times New Roman" w:eastAsia="Times New Roman" w:hAnsi="Times New Roman"/>
          <w:sz w:val="28"/>
          <w:szCs w:val="28"/>
          <w:lang w:eastAsia="ru-RU"/>
        </w:rPr>
      </w:pPr>
      <w:r w:rsidRPr="00AE5476">
        <w:rPr>
          <w:rFonts w:ascii="Times New Roman" w:eastAsia="Times New Roman" w:hAnsi="Times New Roman"/>
          <w:sz w:val="28"/>
          <w:szCs w:val="28"/>
          <w:lang w:eastAsia="ru-RU"/>
        </w:rPr>
        <w:t xml:space="preserve">Тихорецкий район </w:t>
      </w:r>
    </w:p>
    <w:p w:rsidR="00D30140" w:rsidRPr="00AE5476" w:rsidRDefault="00D56083" w:rsidP="00D30140">
      <w:pPr>
        <w:spacing w:line="240" w:lineRule="auto"/>
        <w:ind w:left="5245" w:right="-284"/>
        <w:jc w:val="both"/>
        <w:rPr>
          <w:rFonts w:ascii="Times New Roman" w:eastAsia="Times New Roman" w:hAnsi="Times New Roman"/>
          <w:sz w:val="28"/>
          <w:szCs w:val="28"/>
          <w:lang w:eastAsia="ru-RU"/>
        </w:rPr>
      </w:pPr>
      <w:r w:rsidRPr="00D56083">
        <w:rPr>
          <w:rFonts w:ascii="Times New Roman" w:hAnsi="Times New Roman"/>
          <w:sz w:val="28"/>
          <w:szCs w:val="28"/>
        </w:rPr>
        <w:t xml:space="preserve">от </w:t>
      </w:r>
      <w:r w:rsidRPr="00D56083">
        <w:rPr>
          <w:rFonts w:ascii="Times New Roman" w:hAnsi="Times New Roman"/>
          <w:sz w:val="28"/>
          <w:szCs w:val="28"/>
          <w:u w:val="single"/>
        </w:rPr>
        <w:t xml:space="preserve">25 ноября 2021 года </w:t>
      </w:r>
      <w:r w:rsidRPr="00D56083">
        <w:rPr>
          <w:rFonts w:ascii="Times New Roman" w:hAnsi="Times New Roman"/>
          <w:sz w:val="28"/>
          <w:szCs w:val="28"/>
        </w:rPr>
        <w:t xml:space="preserve">№ </w:t>
      </w:r>
      <w:r w:rsidRPr="00D56083">
        <w:rPr>
          <w:rFonts w:ascii="Times New Roman" w:hAnsi="Times New Roman"/>
          <w:sz w:val="28"/>
          <w:szCs w:val="28"/>
          <w:u w:val="single"/>
        </w:rPr>
        <w:t>26</w:t>
      </w:r>
      <w:r>
        <w:rPr>
          <w:rFonts w:ascii="Times New Roman" w:hAnsi="Times New Roman"/>
          <w:sz w:val="28"/>
          <w:szCs w:val="28"/>
          <w:u w:val="single"/>
        </w:rPr>
        <w:t>5</w:t>
      </w:r>
      <w:bookmarkStart w:id="4" w:name="_GoBack"/>
      <w:bookmarkEnd w:id="4"/>
      <w:r w:rsidR="00D30140">
        <w:rPr>
          <w:rFonts w:ascii="Times New Roman" w:eastAsia="Times New Roman" w:hAnsi="Times New Roman"/>
          <w:sz w:val="28"/>
          <w:szCs w:val="28"/>
          <w:lang w:eastAsia="ru-RU"/>
        </w:rPr>
        <w:t>)</w:t>
      </w:r>
    </w:p>
    <w:p w:rsidR="00D30140" w:rsidRDefault="00D30140" w:rsidP="00D30140">
      <w:pPr>
        <w:pStyle w:val="ab"/>
        <w:tabs>
          <w:tab w:val="left" w:pos="709"/>
        </w:tabs>
        <w:jc w:val="center"/>
        <w:rPr>
          <w:rFonts w:ascii="Times New Roman" w:hAnsi="Times New Roman"/>
          <w:color w:val="000000" w:themeColor="text1"/>
          <w:sz w:val="28"/>
          <w:szCs w:val="28"/>
        </w:rPr>
      </w:pPr>
    </w:p>
    <w:p w:rsidR="00D30140" w:rsidRDefault="00D30140" w:rsidP="00D30140">
      <w:pPr>
        <w:pStyle w:val="ab"/>
        <w:tabs>
          <w:tab w:val="left" w:pos="709"/>
        </w:tabs>
        <w:jc w:val="center"/>
        <w:rPr>
          <w:rFonts w:ascii="Times New Roman" w:hAnsi="Times New Roman"/>
          <w:color w:val="000000" w:themeColor="text1"/>
          <w:sz w:val="28"/>
          <w:szCs w:val="28"/>
        </w:rPr>
      </w:pP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ПРАВИЛА</w:t>
      </w: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землепользования и застройки </w:t>
      </w:r>
    </w:p>
    <w:p w:rsidR="00D30140" w:rsidRPr="00AE5476" w:rsidRDefault="00D30140" w:rsidP="00D30140">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t xml:space="preserve">Алексеевского </w:t>
      </w:r>
      <w:r w:rsidRPr="00AE5476">
        <w:rPr>
          <w:rFonts w:ascii="Times New Roman" w:hAnsi="Times New Roman"/>
          <w:color w:val="000000" w:themeColor="text1"/>
          <w:sz w:val="28"/>
          <w:szCs w:val="28"/>
        </w:rPr>
        <w:t xml:space="preserve">сельского поселения </w:t>
      </w: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Тихорецкого района</w:t>
      </w:r>
    </w:p>
    <w:p w:rsidR="00D30140" w:rsidRPr="00AE5476" w:rsidRDefault="00D30140" w:rsidP="00D30140">
      <w:pPr>
        <w:pStyle w:val="ab"/>
        <w:tabs>
          <w:tab w:val="left" w:pos="709"/>
        </w:tabs>
        <w:ind w:firstLine="851"/>
        <w:jc w:val="center"/>
        <w:rPr>
          <w:rFonts w:ascii="Times New Roman" w:hAnsi="Times New Roman"/>
          <w:color w:val="000000" w:themeColor="text1"/>
          <w:kern w:val="32"/>
          <w:sz w:val="28"/>
          <w:szCs w:val="28"/>
          <w:lang w:eastAsia="ar-SA"/>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5" w:name="_Toc429415664"/>
      <w:bookmarkStart w:id="6" w:name="sub_30031"/>
      <w:bookmarkEnd w:id="0"/>
      <w:bookmarkEnd w:id="1"/>
      <w:bookmarkEnd w:id="2"/>
      <w:bookmarkEnd w:id="3"/>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jc w:val="center"/>
        <w:rPr>
          <w:rFonts w:ascii="Times New Roman" w:hAnsi="Times New Roman"/>
          <w:color w:val="000000" w:themeColor="text1"/>
          <w:sz w:val="28"/>
          <w:szCs w:val="28"/>
        </w:rPr>
      </w:pPr>
      <w:r>
        <w:rPr>
          <w:rFonts w:ascii="Times New Roman" w:hAnsi="Times New Roman"/>
          <w:color w:val="000000" w:themeColor="text1"/>
          <w:sz w:val="28"/>
          <w:szCs w:val="28"/>
        </w:rPr>
        <w:lastRenderedPageBreak/>
        <w:t>Р</w:t>
      </w:r>
      <w:r w:rsidRPr="00AE5476">
        <w:rPr>
          <w:rFonts w:ascii="Times New Roman" w:hAnsi="Times New Roman"/>
          <w:color w:val="000000" w:themeColor="text1"/>
          <w:sz w:val="28"/>
          <w:szCs w:val="28"/>
        </w:rPr>
        <w:t>аздел 1. Общие положения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Основные понятия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1.1.</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Правила землепользования и застройки </w:t>
      </w:r>
      <w:r>
        <w:rPr>
          <w:rFonts w:ascii="Times New Roman" w:hAnsi="Times New Roman"/>
          <w:color w:val="000000" w:themeColor="text1"/>
          <w:sz w:val="28"/>
          <w:szCs w:val="28"/>
        </w:rPr>
        <w:t xml:space="preserve">Алексеевского </w:t>
      </w:r>
      <w:r w:rsidRPr="00AE5476">
        <w:rPr>
          <w:rFonts w:ascii="Times New Roman" w:hAnsi="Times New Roman"/>
          <w:color w:val="000000" w:themeColor="text1"/>
          <w:sz w:val="28"/>
          <w:szCs w:val="28"/>
        </w:rPr>
        <w:t>сельского поселения Тихорецкого района (далее –</w:t>
      </w:r>
      <w:r>
        <w:rPr>
          <w:rFonts w:ascii="Times New Roman" w:hAnsi="Times New Roman"/>
          <w:sz w:val="28"/>
          <w:szCs w:val="28"/>
        </w:rPr>
        <w:t> Правила,</w:t>
      </w:r>
      <w:r w:rsidRPr="00AE5476">
        <w:rPr>
          <w:rFonts w:ascii="Times New Roman" w:hAnsi="Times New Roman"/>
          <w:color w:val="000000" w:themeColor="text1"/>
          <w:sz w:val="28"/>
          <w:szCs w:val="28"/>
        </w:rPr>
        <w:t> поселение, сельское поселение) являются документом градостроительного зонирования, в котором установлены территориальные зоны, градостроительные регламенты, порядок применения Правил и порядок внесения в них изменений.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1.2. В настоящих </w:t>
      </w:r>
      <w:r>
        <w:rPr>
          <w:rFonts w:ascii="Times New Roman" w:hAnsi="Times New Roman"/>
          <w:color w:val="000000" w:themeColor="text1"/>
          <w:sz w:val="28"/>
          <w:szCs w:val="28"/>
        </w:rPr>
        <w:t>П</w:t>
      </w:r>
      <w:r w:rsidRPr="00AE5476">
        <w:rPr>
          <w:rFonts w:ascii="Times New Roman" w:hAnsi="Times New Roman"/>
          <w:color w:val="000000" w:themeColor="text1"/>
          <w:sz w:val="28"/>
          <w:szCs w:val="28"/>
        </w:rPr>
        <w:t>равилах используются следующие понятия: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12649F">
        <w:rPr>
          <w:rFonts w:ascii="Times New Roman" w:hAnsi="Times New Roman"/>
          <w:color w:val="000000" w:themeColor="text1"/>
          <w:sz w:val="28"/>
          <w:szCs w:val="28"/>
        </w:rPr>
        <w:t>коэффициент</w:t>
      </w:r>
      <w:r w:rsidRPr="00AE5476">
        <w:rPr>
          <w:rFonts w:ascii="Times New Roman" w:hAnsi="Times New Roman"/>
          <w:color w:val="000000" w:themeColor="text1"/>
          <w:sz w:val="28"/>
          <w:szCs w:val="28"/>
        </w:rPr>
        <w:t xml:space="preserve"> использования территории</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вид ограничения, устанавливаемый градостроительным регламентом (в части предельных параметров разрешенного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могут быть построены дополнительно) к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озеленение – территория с газонным покрытием (травяной покров, создаваемый посевом семян специально подобранных трав) и высаженными </w:t>
      </w:r>
      <w:r w:rsidRPr="0012649F">
        <w:rPr>
          <w:rFonts w:ascii="Times New Roman" w:hAnsi="Times New Roman"/>
          <w:color w:val="000000" w:themeColor="text1"/>
          <w:sz w:val="28"/>
          <w:szCs w:val="28"/>
        </w:rPr>
        <w:t>декоративными</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деревьями </w:t>
      </w:r>
      <w:r>
        <w:rPr>
          <w:rFonts w:ascii="Times New Roman" w:hAnsi="Times New Roman"/>
          <w:color w:val="000000" w:themeColor="text1"/>
          <w:sz w:val="28"/>
          <w:szCs w:val="28"/>
        </w:rPr>
        <w:t>(из расчета</w:t>
      </w:r>
      <w:r w:rsidRPr="00AE5476">
        <w:rPr>
          <w:rFonts w:ascii="Times New Roman" w:hAnsi="Times New Roman"/>
          <w:color w:val="000000" w:themeColor="text1"/>
          <w:sz w:val="28"/>
          <w:szCs w:val="28"/>
        </w:rPr>
        <w:t xml:space="preserve"> 1 дерево на 20 кв. метров</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отношение площади озеленения ко </w:t>
      </w:r>
      <w:r>
        <w:rPr>
          <w:rFonts w:ascii="Times New Roman" w:hAnsi="Times New Roman"/>
          <w:color w:val="000000" w:themeColor="text1"/>
          <w:sz w:val="28"/>
          <w:szCs w:val="28"/>
        </w:rPr>
        <w:t>всей площади земельного участка.</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1.3. Иные понятия в настоящих Правилах используются в значениях, установленных Градостроительным </w:t>
      </w:r>
      <w:r>
        <w:rPr>
          <w:rFonts w:ascii="Times New Roman" w:hAnsi="Times New Roman"/>
          <w:color w:val="000000" w:themeColor="text1"/>
          <w:sz w:val="28"/>
          <w:szCs w:val="28"/>
        </w:rPr>
        <w:t xml:space="preserve">кодексом </w:t>
      </w:r>
      <w:r w:rsidRPr="00AE5476">
        <w:rPr>
          <w:rFonts w:ascii="Times New Roman" w:hAnsi="Times New Roman"/>
          <w:color w:val="000000" w:themeColor="text1"/>
          <w:sz w:val="28"/>
          <w:szCs w:val="28"/>
        </w:rPr>
        <w:t>Российской Федерации</w:t>
      </w:r>
      <w:r>
        <w:rPr>
          <w:rFonts w:ascii="Times New Roman" w:hAnsi="Times New Roman"/>
          <w:color w:val="000000" w:themeColor="text1"/>
          <w:sz w:val="28"/>
          <w:szCs w:val="28"/>
        </w:rPr>
        <w:t xml:space="preserve"> и Земельным кодексом Российской Федерации.</w:t>
      </w:r>
    </w:p>
    <w:p w:rsidR="00D30140" w:rsidRPr="005345AE" w:rsidRDefault="00D30140" w:rsidP="00D30140">
      <w:pPr>
        <w:tabs>
          <w:tab w:val="num" w:pos="1080"/>
        </w:tabs>
        <w:spacing w:line="240" w:lineRule="auto"/>
        <w:ind w:firstLine="709"/>
        <w:contextualSpacing/>
        <w:jc w:val="both"/>
        <w:rPr>
          <w:rFonts w:ascii="Times New Roman" w:eastAsiaTheme="minorHAnsi" w:hAnsi="Times New Roman"/>
          <w:sz w:val="28"/>
          <w:szCs w:val="28"/>
        </w:rPr>
      </w:pPr>
      <w:r>
        <w:rPr>
          <w:rFonts w:ascii="Times New Roman" w:hAnsi="Times New Roman"/>
          <w:color w:val="000000" w:themeColor="text1"/>
          <w:sz w:val="28"/>
          <w:szCs w:val="28"/>
        </w:rPr>
        <w:t>1.4. </w:t>
      </w:r>
      <w:r w:rsidRPr="005345AE">
        <w:rPr>
          <w:rFonts w:ascii="Times New Roman" w:hAnsi="Times New Roman"/>
          <w:sz w:val="28"/>
          <w:szCs w:val="28"/>
        </w:rPr>
        <w:t xml:space="preserve">Приложением к </w:t>
      </w:r>
      <w:r>
        <w:rPr>
          <w:rFonts w:ascii="Times New Roman" w:hAnsi="Times New Roman"/>
          <w:sz w:val="28"/>
          <w:szCs w:val="28"/>
        </w:rPr>
        <w:t>Правилам</w:t>
      </w:r>
      <w:r w:rsidRPr="005345AE">
        <w:rPr>
          <w:rFonts w:ascii="Times New Roman" w:hAnsi="Times New Roman"/>
          <w:sz w:val="28"/>
          <w:szCs w:val="28"/>
        </w:rPr>
        <w:t xml:space="preserve"> </w:t>
      </w:r>
      <w:r w:rsidRPr="005345AE">
        <w:rPr>
          <w:rFonts w:ascii="Times New Roman" w:eastAsiaTheme="minorHAnsi" w:hAnsi="Times New Roman"/>
          <w:sz w:val="28"/>
          <w:szCs w:val="28"/>
        </w:rPr>
        <w:t>являются сведения о границах территориальн</w:t>
      </w:r>
      <w:r>
        <w:rPr>
          <w:rFonts w:ascii="Times New Roman" w:eastAsiaTheme="minorHAnsi" w:hAnsi="Times New Roman"/>
          <w:sz w:val="28"/>
          <w:szCs w:val="28"/>
        </w:rPr>
        <w:t>ых зон, которые содержат</w:t>
      </w:r>
      <w:r w:rsidRPr="005345AE">
        <w:rPr>
          <w:rFonts w:ascii="Times New Roman" w:eastAsiaTheme="minorHAnsi" w:hAnsi="Times New Roman"/>
          <w:sz w:val="28"/>
          <w:szCs w:val="28"/>
        </w:rPr>
        <w:t xml:space="preserve"> графическое </w:t>
      </w:r>
      <w:r>
        <w:rPr>
          <w:rFonts w:ascii="Times New Roman" w:eastAsiaTheme="minorHAnsi" w:hAnsi="Times New Roman"/>
          <w:sz w:val="28"/>
          <w:szCs w:val="28"/>
        </w:rPr>
        <w:t xml:space="preserve">и текстовое </w:t>
      </w:r>
      <w:r w:rsidRPr="005345AE">
        <w:rPr>
          <w:rFonts w:ascii="Times New Roman" w:eastAsiaTheme="minorHAnsi" w:hAnsi="Times New Roman"/>
          <w:sz w:val="28"/>
          <w:szCs w:val="28"/>
        </w:rPr>
        <w:t>описани</w:t>
      </w:r>
      <w:r>
        <w:rPr>
          <w:rFonts w:ascii="Times New Roman" w:eastAsiaTheme="minorHAnsi" w:hAnsi="Times New Roman"/>
          <w:sz w:val="28"/>
          <w:szCs w:val="28"/>
        </w:rPr>
        <w:t>я</w:t>
      </w:r>
      <w:r w:rsidRPr="005345AE">
        <w:rPr>
          <w:rFonts w:ascii="Times New Roman" w:eastAsiaTheme="minorHAnsi" w:hAnsi="Times New Roman"/>
          <w:sz w:val="28"/>
          <w:szCs w:val="28"/>
        </w:rPr>
        <w:t xml:space="preserve">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Pr>
          <w:rFonts w:ascii="Times New Roman" w:eastAsiaTheme="minorHAnsi" w:hAnsi="Times New Roman"/>
          <w:sz w:val="28"/>
          <w:szCs w:val="28"/>
        </w:rPr>
        <w:t>.</w:t>
      </w:r>
    </w:p>
    <w:p w:rsidR="00D30140" w:rsidRPr="005345AE" w:rsidRDefault="00D30140" w:rsidP="00D30140">
      <w:pPr>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 xml:space="preserve">Правила </w:t>
      </w:r>
      <w:r w:rsidRPr="005345AE">
        <w:rPr>
          <w:rFonts w:ascii="Times New Roman" w:hAnsi="Times New Roman"/>
          <w:sz w:val="28"/>
          <w:szCs w:val="28"/>
        </w:rPr>
        <w:t>с указанными материалами являются документами постоянного срока хранения и после их утверждения размещаются в федеральной государственной информационной системе территориального планирования в сроки, установленные Градостроительным кодексом Российской Федерации.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D30140" w:rsidRPr="00AE5476" w:rsidRDefault="00D30140" w:rsidP="00D30140">
      <w:pPr>
        <w:autoSpaceDE w:val="0"/>
        <w:autoSpaceDN w:val="0"/>
        <w:adjustRightInd w:val="0"/>
        <w:spacing w:line="240" w:lineRule="auto"/>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 xml:space="preserve">Назначение </w:t>
      </w:r>
      <w:r>
        <w:rPr>
          <w:rFonts w:ascii="Times New Roman" w:hAnsi="Times New Roman"/>
          <w:color w:val="000000" w:themeColor="text1"/>
          <w:kern w:val="28"/>
          <w:sz w:val="28"/>
          <w:szCs w:val="28"/>
        </w:rPr>
        <w:t>П</w:t>
      </w:r>
      <w:r w:rsidRPr="00AE5476">
        <w:rPr>
          <w:rFonts w:ascii="Times New Roman" w:hAnsi="Times New Roman"/>
          <w:color w:val="000000" w:themeColor="text1"/>
          <w:kern w:val="28"/>
          <w:sz w:val="28"/>
          <w:szCs w:val="28"/>
        </w:rPr>
        <w:t>равил</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kern w:val="28"/>
          <w:sz w:val="28"/>
          <w:szCs w:val="28"/>
        </w:rPr>
      </w:pP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kern w:val="28"/>
          <w:sz w:val="28"/>
          <w:szCs w:val="28"/>
        </w:rPr>
      </w:pPr>
      <w:r w:rsidRPr="00AE5476">
        <w:rPr>
          <w:rFonts w:ascii="Times New Roman" w:hAnsi="Times New Roman"/>
          <w:color w:val="000000" w:themeColor="text1"/>
          <w:kern w:val="28"/>
          <w:sz w:val="28"/>
          <w:szCs w:val="28"/>
        </w:rPr>
        <w:t>1.</w:t>
      </w:r>
      <w:r>
        <w:rPr>
          <w:rFonts w:ascii="Times New Roman" w:hAnsi="Times New Roman"/>
          <w:color w:val="000000" w:themeColor="text1"/>
          <w:kern w:val="28"/>
          <w:sz w:val="28"/>
          <w:szCs w:val="28"/>
        </w:rPr>
        <w:t>5</w:t>
      </w:r>
      <w:r w:rsidRPr="00AE5476">
        <w:rPr>
          <w:rFonts w:ascii="Times New Roman" w:hAnsi="Times New Roman"/>
          <w:color w:val="000000" w:themeColor="text1"/>
          <w:kern w:val="28"/>
          <w:sz w:val="28"/>
          <w:szCs w:val="28"/>
        </w:rPr>
        <w:t>. Правила разработаны в целях:</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устойчивого развития территории поселения, сохранения окружающей среды и объектов культурного наследия;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создания условий для планировки территории поселения;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создания условий для привлечения инвестиций, в том числе путем предоставления возможности выбора наиболее эффективных видов </w:t>
      </w:r>
      <w:r w:rsidRPr="00AE5476">
        <w:rPr>
          <w:rFonts w:ascii="Times New Roman" w:hAnsi="Times New Roman"/>
          <w:color w:val="000000" w:themeColor="text1"/>
          <w:sz w:val="28"/>
          <w:szCs w:val="28"/>
        </w:rPr>
        <w:lastRenderedPageBreak/>
        <w:t>разрешенного использования земельных участков и объектов капитального строительства.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Настоящие Правила применяются наряду с техническими регламентами и обязательным</w:t>
      </w:r>
      <w:r>
        <w:rPr>
          <w:rFonts w:ascii="Times New Roman" w:hAnsi="Times New Roman"/>
          <w:color w:val="000000" w:themeColor="text1"/>
          <w:sz w:val="28"/>
          <w:szCs w:val="28"/>
        </w:rPr>
        <w:t xml:space="preserve">и требованиями, установленными </w:t>
      </w:r>
      <w:r w:rsidRPr="00AE5476">
        <w:rPr>
          <w:rFonts w:ascii="Times New Roman" w:hAnsi="Times New Roman"/>
          <w:color w:val="000000" w:themeColor="text1"/>
          <w:sz w:val="28"/>
          <w:szCs w:val="28"/>
        </w:rPr>
        <w:t>законодательством Российской Федерации, Краснодарского края, муниципальными правовыми актами.</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1.7. </w:t>
      </w:r>
      <w:r w:rsidRPr="00AE5476">
        <w:rPr>
          <w:rFonts w:ascii="Times New Roman" w:hAnsi="Times New Roman"/>
          <w:color w:val="000000" w:themeColor="text1"/>
          <w:sz w:val="28"/>
          <w:szCs w:val="28"/>
        </w:rPr>
        <w:t>Правила размещаются в установленном порядке</w:t>
      </w:r>
      <w:r>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сайте Федеральной государственной информационной системы территориального планирования в информационно-телекоммуникационной сети «Интернет»</w:t>
      </w:r>
      <w:r>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официальном сайте администрации муниципальног</w:t>
      </w:r>
      <w:r>
        <w:rPr>
          <w:rFonts w:ascii="Times New Roman" w:hAnsi="Times New Roman"/>
          <w:color w:val="000000" w:themeColor="text1"/>
          <w:sz w:val="28"/>
          <w:szCs w:val="28"/>
        </w:rPr>
        <w:t>о образования Тихорецкий район;</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на </w:t>
      </w:r>
      <w:r>
        <w:rPr>
          <w:rFonts w:ascii="Times New Roman" w:hAnsi="Times New Roman"/>
          <w:color w:val="000000" w:themeColor="text1"/>
          <w:sz w:val="28"/>
          <w:szCs w:val="28"/>
        </w:rPr>
        <w:t>официальном сайте администрации поселения;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информационном стенде в здании администрации поселения.</w:t>
      </w:r>
    </w:p>
    <w:p w:rsidR="00D30140" w:rsidRPr="00AE5476" w:rsidRDefault="00D31489"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1.8. </w:t>
      </w:r>
      <w:r w:rsidR="00D30140" w:rsidRPr="00AE5476">
        <w:rPr>
          <w:rFonts w:ascii="Times New Roman" w:hAnsi="Times New Roman"/>
          <w:color w:val="000000" w:themeColor="text1"/>
          <w:sz w:val="28"/>
          <w:szCs w:val="28"/>
        </w:rPr>
        <w:t xml:space="preserve">Граждане имеют право участвовать в принятии решений по вопросам землепользования и застройки в соответствии с законодательством Российской Федерации, законодательством Краснодарского края, муниципальными правовыми актами муниципального образования Тихорецкий район, </w:t>
      </w:r>
      <w:r w:rsidR="00D30140">
        <w:rPr>
          <w:rFonts w:ascii="Times New Roman" w:hAnsi="Times New Roman"/>
          <w:color w:val="000000" w:themeColor="text1"/>
          <w:sz w:val="28"/>
          <w:szCs w:val="28"/>
        </w:rPr>
        <w:t xml:space="preserve">Алексеевского </w:t>
      </w:r>
      <w:r w:rsidR="00D30140" w:rsidRPr="00AE5476">
        <w:rPr>
          <w:rFonts w:ascii="Times New Roman" w:hAnsi="Times New Roman"/>
          <w:color w:val="000000" w:themeColor="text1"/>
          <w:sz w:val="28"/>
          <w:szCs w:val="28"/>
        </w:rPr>
        <w:t xml:space="preserve">сельского поселения Тихорецкого района, настоящими Правилами.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1.</w:t>
      </w:r>
      <w:r w:rsidR="00D31489">
        <w:rPr>
          <w:rFonts w:ascii="Times New Roman" w:hAnsi="Times New Roman"/>
          <w:color w:val="000000" w:themeColor="text1"/>
          <w:sz w:val="28"/>
          <w:szCs w:val="28"/>
        </w:rPr>
        <w:t>9</w:t>
      </w:r>
      <w:r w:rsidRPr="00AE5476">
        <w:rPr>
          <w:rFonts w:ascii="Times New Roman" w:hAnsi="Times New Roman"/>
          <w:color w:val="000000" w:themeColor="text1"/>
          <w:sz w:val="28"/>
          <w:szCs w:val="28"/>
        </w:rPr>
        <w:t xml:space="preserve">. Администрацией муниципального образования Тихорецкий район </w:t>
      </w:r>
      <w:r w:rsidRPr="0012649F">
        <w:rPr>
          <w:rFonts w:ascii="Times New Roman" w:hAnsi="Times New Roman"/>
          <w:color w:val="000000" w:themeColor="text1"/>
          <w:sz w:val="28"/>
          <w:szCs w:val="28"/>
        </w:rPr>
        <w:t>осуществляются</w:t>
      </w:r>
      <w:r w:rsidRPr="00AE5476">
        <w:rPr>
          <w:rFonts w:ascii="Times New Roman" w:hAnsi="Times New Roman"/>
          <w:color w:val="000000" w:themeColor="text1"/>
          <w:sz w:val="28"/>
          <w:szCs w:val="28"/>
        </w:rPr>
        <w:t xml:space="preserve"> следующие полномочия:</w:t>
      </w:r>
    </w:p>
    <w:p w:rsidR="00D30140" w:rsidRPr="00AE5476" w:rsidRDefault="00D30140" w:rsidP="00D30140">
      <w:pPr>
        <w:pStyle w:val="ab"/>
        <w:tabs>
          <w:tab w:val="left" w:pos="709"/>
        </w:tabs>
        <w:ind w:firstLine="709"/>
        <w:jc w:val="both"/>
        <w:rPr>
          <w:rFonts w:ascii="Times New Roman" w:hAnsi="Times New Roman"/>
          <w:sz w:val="28"/>
          <w:szCs w:val="28"/>
        </w:rPr>
      </w:pPr>
      <w:r w:rsidRPr="0012649F">
        <w:rPr>
          <w:rFonts w:ascii="Times New Roman" w:hAnsi="Times New Roman"/>
          <w:color w:val="000000" w:themeColor="text1"/>
          <w:sz w:val="28"/>
          <w:szCs w:val="28"/>
        </w:rPr>
        <w:t>осуществление</w:t>
      </w:r>
      <w:r w:rsidRPr="00AE5476">
        <w:rPr>
          <w:rFonts w:ascii="Times New Roman" w:hAnsi="Times New Roman"/>
          <w:sz w:val="28"/>
          <w:szCs w:val="28"/>
        </w:rPr>
        <w:t xml:space="preserve"> муниципального земельного контроля;</w:t>
      </w:r>
    </w:p>
    <w:p w:rsidR="00D30140" w:rsidRPr="00AE5476" w:rsidRDefault="00D30140" w:rsidP="00D3014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образование и предоставление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30140" w:rsidRPr="00AE5476" w:rsidRDefault="00D30140" w:rsidP="00D30140">
      <w:pPr>
        <w:spacing w:line="240" w:lineRule="auto"/>
        <w:ind w:firstLine="708"/>
        <w:jc w:val="both"/>
        <w:rPr>
          <w:rFonts w:ascii="Times New Roman" w:hAnsi="Times New Roman"/>
          <w:sz w:val="28"/>
          <w:szCs w:val="28"/>
        </w:rPr>
      </w:pPr>
      <w:r w:rsidRPr="00AE5476">
        <w:rPr>
          <w:rFonts w:ascii="Times New Roman" w:hAnsi="Times New Roman"/>
          <w:sz w:val="28"/>
          <w:szCs w:val="28"/>
        </w:rPr>
        <w:t>предварительное согласование предоставления земельных участков;</w:t>
      </w:r>
    </w:p>
    <w:p w:rsidR="00D30140" w:rsidRPr="00AE5476" w:rsidRDefault="00D30140" w:rsidP="00D30140">
      <w:pPr>
        <w:spacing w:line="240" w:lineRule="auto"/>
        <w:ind w:firstLine="708"/>
        <w:jc w:val="both"/>
        <w:rPr>
          <w:rFonts w:ascii="Times New Roman" w:hAnsi="Times New Roman"/>
          <w:sz w:val="28"/>
          <w:szCs w:val="28"/>
        </w:rPr>
      </w:pPr>
      <w:r w:rsidRPr="00AE5476">
        <w:rPr>
          <w:rFonts w:ascii="Times New Roman" w:hAnsi="Times New Roman"/>
          <w:sz w:val="28"/>
          <w:szCs w:val="28"/>
        </w:rPr>
        <w:t>заключение соглашений о перераспределении земель и (или) земельных участков, находящихся в муниципальной собственности, земельных участков, государственная собственность на которые не разграничена, и земельных участков, находящихся в частной собственности;</w:t>
      </w:r>
    </w:p>
    <w:p w:rsidR="00D30140" w:rsidRPr="00AE5476" w:rsidRDefault="00D30140" w:rsidP="00D30140">
      <w:pPr>
        <w:spacing w:line="240" w:lineRule="auto"/>
        <w:ind w:firstLine="708"/>
        <w:jc w:val="both"/>
        <w:rPr>
          <w:rFonts w:ascii="Times New Roman" w:hAnsi="Times New Roman"/>
          <w:sz w:val="28"/>
          <w:szCs w:val="28"/>
        </w:rPr>
      </w:pPr>
      <w:r w:rsidRPr="00AE5476">
        <w:rPr>
          <w:rFonts w:ascii="Times New Roman" w:hAnsi="Times New Roman"/>
          <w:sz w:val="28"/>
          <w:szCs w:val="28"/>
        </w:rPr>
        <w:t>выдача разрешений на использование земель или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30140" w:rsidRPr="00AE5476" w:rsidRDefault="00D30140" w:rsidP="00D30140">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rPr>
        <w:t>заключение соглашений об установлении сервитута в отношении земельных участков, находящихся в муниципальной собственности, земельных участков, государственная собственность на которые не разграничена;</w:t>
      </w:r>
    </w:p>
    <w:p w:rsidR="00D30140" w:rsidRPr="00AE5476" w:rsidRDefault="00D30140" w:rsidP="00D30140">
      <w:pPr>
        <w:pStyle w:val="afb"/>
        <w:ind w:left="0" w:firstLine="720"/>
        <w:rPr>
          <w:rFonts w:ascii="Times New Roman" w:hAnsi="Times New Roman"/>
          <w:sz w:val="28"/>
          <w:szCs w:val="28"/>
        </w:rPr>
      </w:pPr>
      <w:r w:rsidRPr="00AE5476">
        <w:rPr>
          <w:rFonts w:ascii="Times New Roman" w:hAnsi="Times New Roman"/>
          <w:sz w:val="28"/>
          <w:szCs w:val="28"/>
        </w:rPr>
        <w:t>выдача градостроительных планов земельных участков;</w:t>
      </w:r>
    </w:p>
    <w:p w:rsidR="00D30140" w:rsidRPr="00AE5476" w:rsidRDefault="00D30140" w:rsidP="00D30140">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строительство, реконструкцию объектов капитального строительства, за исключением случаев, установленных Градостроительным кодексом Российской Федерации;</w:t>
      </w:r>
    </w:p>
    <w:p w:rsidR="00D30140" w:rsidRPr="00AE5476" w:rsidRDefault="00D30140" w:rsidP="00D30140">
      <w:pPr>
        <w:pStyle w:val="afb"/>
        <w:ind w:left="0" w:firstLine="720"/>
        <w:rPr>
          <w:rFonts w:ascii="Times New Roman" w:hAnsi="Times New Roman"/>
          <w:sz w:val="28"/>
          <w:szCs w:val="28"/>
        </w:rPr>
      </w:pPr>
      <w:r w:rsidRPr="00AE5476">
        <w:rPr>
          <w:rFonts w:ascii="Times New Roman" w:hAnsi="Times New Roman"/>
          <w:sz w:val="28"/>
          <w:szCs w:val="28"/>
        </w:rPr>
        <w:t>выдача разрешений на ввод в эксплуатацию объектов капитального строительства, за исключением случаев, установленных Градостроительным кодексом Российской Федерации;</w:t>
      </w:r>
    </w:p>
    <w:p w:rsidR="00D30140" w:rsidRPr="00AE5476" w:rsidRDefault="00D30140" w:rsidP="00D30140">
      <w:pPr>
        <w:pStyle w:val="af5"/>
        <w:ind w:firstLine="708"/>
        <w:jc w:val="both"/>
        <w:rPr>
          <w:rFonts w:ascii="Times New Roman" w:hAnsi="Times New Roman" w:cs="Times New Roman"/>
          <w:sz w:val="28"/>
          <w:szCs w:val="28"/>
        </w:rPr>
      </w:pPr>
      <w:r w:rsidRPr="00AE5476">
        <w:rPr>
          <w:rFonts w:ascii="Times New Roman" w:hAnsi="Times New Roman" w:cs="Times New Roman"/>
          <w:sz w:val="28"/>
          <w:szCs w:val="28"/>
        </w:rPr>
        <w:t xml:space="preserve">выдача уведомлений о соответствии указанных в уведомлении о планируемых строительстве или реконструкции параметров объекта </w:t>
      </w:r>
      <w:r w:rsidRPr="00AE5476">
        <w:rPr>
          <w:rFonts w:ascii="Times New Roman" w:hAnsi="Times New Roman" w:cs="Times New Roman"/>
          <w:sz w:val="28"/>
          <w:szCs w:val="28"/>
        </w:rPr>
        <w:lastRenderedPageBreak/>
        <w:t xml:space="preserve">индивидуального жилищного строительства или садового дома, </w:t>
      </w:r>
      <w:r w:rsidRPr="00AE5476">
        <w:rPr>
          <w:rFonts w:ascii="Times New Roman" w:eastAsiaTheme="minorHAnsi" w:hAnsi="Times New Roman" w:cs="Times New Roman"/>
          <w:sz w:val="28"/>
          <w:szCs w:val="28"/>
          <w:lang w:eastAsia="en-US"/>
        </w:rPr>
        <w:t xml:space="preserve">уведомлении об изменении параметров планируемого строительства или реконструкции объекта индивидуального жилищного строительства или садового дома </w:t>
      </w:r>
      <w:r w:rsidRPr="00AE5476">
        <w:rPr>
          <w:rFonts w:ascii="Times New Roman" w:hAnsi="Times New Roman" w:cs="Times New Roman"/>
          <w:sz w:val="28"/>
          <w:szCs w:val="28"/>
        </w:rPr>
        <w:t>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D30140" w:rsidRPr="00AE5476" w:rsidRDefault="00D30140" w:rsidP="00D3014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rsidR="00D30140" w:rsidRPr="00AE5476" w:rsidRDefault="00D30140" w:rsidP="00D3014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отклонение от предельных параметров разрешенного строительства, реконструкции объектов капитального строительства;</w:t>
      </w:r>
    </w:p>
    <w:p w:rsidR="00D30140" w:rsidRPr="00AE5476" w:rsidRDefault="00D30140" w:rsidP="00D3014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разрешений на условно разрешенный вид использования земельных участков и объектов капитального строительства;</w:t>
      </w:r>
    </w:p>
    <w:p w:rsidR="00D30140" w:rsidRPr="00AE5476" w:rsidRDefault="00D30140" w:rsidP="00D30140">
      <w:pPr>
        <w:pStyle w:val="afb"/>
        <w:ind w:left="0" w:firstLine="720"/>
        <w:rPr>
          <w:rFonts w:ascii="Times New Roman" w:hAnsi="Times New Roman" w:cs="Times New Roman"/>
          <w:sz w:val="28"/>
          <w:szCs w:val="28"/>
        </w:rPr>
      </w:pPr>
      <w:r w:rsidRPr="00AE5476">
        <w:rPr>
          <w:rFonts w:ascii="Times New Roman" w:hAnsi="Times New Roman" w:cs="Times New Roman"/>
          <w:sz w:val="28"/>
          <w:szCs w:val="28"/>
        </w:rPr>
        <w:t>выдача актов освидетельствования проведения основных работ по строительству (реконструкции) объекта индивидуального жилищного строительства с привлечением средств материнского (семейного) капитала;</w:t>
      </w:r>
    </w:p>
    <w:p w:rsidR="00D30140" w:rsidRPr="00AE5476" w:rsidRDefault="00D30140" w:rsidP="00D30140">
      <w:pPr>
        <w:autoSpaceDE w:val="0"/>
        <w:autoSpaceDN w:val="0"/>
        <w:adjustRightInd w:val="0"/>
        <w:spacing w:line="240" w:lineRule="auto"/>
        <w:ind w:firstLine="708"/>
        <w:jc w:val="both"/>
        <w:rPr>
          <w:lang w:eastAsia="ru-RU"/>
        </w:rPr>
      </w:pPr>
      <w:r w:rsidRPr="00AE5476">
        <w:rPr>
          <w:rFonts w:ascii="Times New Roman" w:eastAsiaTheme="minorHAnsi" w:hAnsi="Times New Roman"/>
          <w:sz w:val="28"/>
          <w:szCs w:val="28"/>
        </w:rPr>
        <w:t>выдача сведений, документов и материалов государственной информационной системы обеспечения градостроительной деятельности;</w:t>
      </w:r>
    </w:p>
    <w:p w:rsidR="00D30140" w:rsidRPr="00AE5476" w:rsidRDefault="00D30140" w:rsidP="00D30140">
      <w:pPr>
        <w:pStyle w:val="afb"/>
        <w:ind w:left="0" w:firstLine="720"/>
        <w:rPr>
          <w:rFonts w:ascii="Times New Roman" w:hAnsi="Times New Roman"/>
          <w:sz w:val="28"/>
          <w:szCs w:val="28"/>
        </w:rPr>
      </w:pPr>
      <w:r w:rsidRPr="00AE5476">
        <w:rPr>
          <w:rFonts w:ascii="Times New Roman" w:hAnsi="Times New Roman"/>
          <w:sz w:val="28"/>
          <w:szCs w:val="28"/>
        </w:rPr>
        <w:t>резервирование земель и изъятие земельных участков в границах поселения для муниципальных нужд;</w:t>
      </w:r>
    </w:p>
    <w:p w:rsidR="00D30140" w:rsidRPr="00AE5476" w:rsidRDefault="00D30140" w:rsidP="00D30140">
      <w:pPr>
        <w:pStyle w:val="ab"/>
        <w:tabs>
          <w:tab w:val="left" w:pos="709"/>
        </w:tabs>
        <w:ind w:firstLine="709"/>
        <w:jc w:val="both"/>
        <w:rPr>
          <w:rFonts w:ascii="Times New Roman" w:hAnsi="Times New Roman"/>
          <w:sz w:val="28"/>
          <w:szCs w:val="28"/>
          <w:lang w:eastAsia="ru-RU"/>
        </w:rPr>
      </w:pPr>
      <w:r>
        <w:rPr>
          <w:rFonts w:ascii="Times New Roman" w:hAnsi="Times New Roman"/>
          <w:sz w:val="28"/>
          <w:szCs w:val="28"/>
          <w:lang w:eastAsia="ru-RU"/>
        </w:rPr>
        <w:t>осуществление</w:t>
      </w:r>
      <w:r w:rsidRPr="00AE5476">
        <w:rPr>
          <w:rFonts w:ascii="Times New Roman" w:hAnsi="Times New Roman"/>
          <w:sz w:val="28"/>
          <w:szCs w:val="28"/>
          <w:lang w:eastAsia="ru-RU"/>
        </w:rPr>
        <w:t xml:space="preserve"> иных полномочий в сфере земельных и градостроительных отношений.</w:t>
      </w:r>
    </w:p>
    <w:p w:rsidR="00D30140" w:rsidRPr="00AE5476" w:rsidRDefault="00D30140" w:rsidP="00D30140">
      <w:pPr>
        <w:pStyle w:val="ab"/>
        <w:tabs>
          <w:tab w:val="left" w:pos="709"/>
        </w:tabs>
        <w:ind w:firstLine="709"/>
        <w:jc w:val="both"/>
        <w:rPr>
          <w:rFonts w:ascii="Times New Roman" w:hAnsi="Times New Roman"/>
          <w:sz w:val="28"/>
          <w:szCs w:val="28"/>
          <w:lang w:eastAsia="ru-RU"/>
        </w:rPr>
      </w:pPr>
      <w:r w:rsidRPr="00AE5476">
        <w:rPr>
          <w:rFonts w:ascii="Times New Roman" w:hAnsi="Times New Roman"/>
          <w:sz w:val="28"/>
          <w:szCs w:val="28"/>
          <w:lang w:eastAsia="ru-RU"/>
        </w:rPr>
        <w:t>1.</w:t>
      </w:r>
      <w:r w:rsidR="00D31489">
        <w:rPr>
          <w:rFonts w:ascii="Times New Roman" w:hAnsi="Times New Roman"/>
          <w:sz w:val="28"/>
          <w:szCs w:val="28"/>
          <w:lang w:eastAsia="ru-RU"/>
        </w:rPr>
        <w:t>10</w:t>
      </w:r>
      <w:r w:rsidRPr="00AE5476">
        <w:rPr>
          <w:rFonts w:ascii="Times New Roman" w:hAnsi="Times New Roman"/>
          <w:sz w:val="28"/>
          <w:szCs w:val="28"/>
          <w:lang w:eastAsia="ru-RU"/>
        </w:rPr>
        <w:t>. Администрацией поселения осуществляются следующие полномочия:</w:t>
      </w:r>
    </w:p>
    <w:p w:rsidR="00D30140" w:rsidRPr="00AE5476" w:rsidRDefault="00D30140" w:rsidP="00D30140">
      <w:pPr>
        <w:spacing w:line="240" w:lineRule="auto"/>
        <w:jc w:val="both"/>
        <w:rPr>
          <w:rFonts w:ascii="Times New Roman" w:eastAsiaTheme="minorHAnsi" w:hAnsi="Times New Roman"/>
          <w:sz w:val="28"/>
          <w:szCs w:val="28"/>
        </w:rPr>
      </w:pPr>
      <w:r w:rsidRPr="00AE5476">
        <w:rPr>
          <w:rFonts w:ascii="Times New Roman" w:hAnsi="Times New Roman"/>
          <w:sz w:val="28"/>
          <w:szCs w:val="28"/>
          <w:lang w:eastAsia="ru-RU"/>
        </w:rPr>
        <w:t xml:space="preserve">          </w:t>
      </w:r>
      <w:r w:rsidRPr="00AE5476">
        <w:rPr>
          <w:rFonts w:ascii="Times New Roman" w:eastAsiaTheme="minorHAnsi" w:hAnsi="Times New Roman"/>
          <w:sz w:val="28"/>
          <w:szCs w:val="28"/>
        </w:rPr>
        <w:t>резервирование земель, изъятие земельных участков для муниципальных нужд поселения, разработка и реализация местных программ использования и охраны земель;</w:t>
      </w:r>
    </w:p>
    <w:p w:rsidR="00D30140" w:rsidRPr="00AE5476" w:rsidRDefault="00D30140" w:rsidP="00D30140">
      <w:pPr>
        <w:spacing w:line="240" w:lineRule="auto"/>
        <w:jc w:val="both"/>
        <w:rPr>
          <w:rFonts w:ascii="Times New Roman" w:eastAsiaTheme="minorHAnsi" w:hAnsi="Times New Roman"/>
          <w:sz w:val="28"/>
          <w:szCs w:val="28"/>
        </w:rPr>
      </w:pPr>
      <w:r w:rsidRPr="00AE5476">
        <w:rPr>
          <w:rFonts w:ascii="Times New Roman" w:eastAsiaTheme="minorHAnsi" w:hAnsi="Times New Roman"/>
          <w:sz w:val="28"/>
          <w:szCs w:val="28"/>
        </w:rPr>
        <w:tab/>
        <w:t>управление и распоряжение земельными участками, находящимися в муниципальной собственности поселения;</w:t>
      </w:r>
    </w:p>
    <w:p w:rsidR="00D30140" w:rsidRPr="00AE5476" w:rsidRDefault="00D30140" w:rsidP="00D30140">
      <w:pPr>
        <w:spacing w:line="240" w:lineRule="auto"/>
        <w:ind w:firstLine="708"/>
        <w:jc w:val="both"/>
        <w:rPr>
          <w:rFonts w:ascii="Times New Roman" w:hAnsi="Times New Roman"/>
          <w:sz w:val="28"/>
          <w:szCs w:val="28"/>
          <w:lang w:eastAsia="ru-RU"/>
        </w:rPr>
      </w:pPr>
      <w:r w:rsidRPr="00AE5476">
        <w:rPr>
          <w:rFonts w:ascii="Times New Roman" w:hAnsi="Times New Roman"/>
          <w:sz w:val="28"/>
          <w:szCs w:val="28"/>
          <w:lang w:eastAsia="ru-RU"/>
        </w:rPr>
        <w:t xml:space="preserve">принятие в соответствии с </w:t>
      </w:r>
      <w:hyperlink r:id="rId8" w:history="1">
        <w:r w:rsidRPr="00AE5476">
          <w:rPr>
            <w:rFonts w:ascii="Times New Roman" w:hAnsi="Times New Roman"/>
            <w:sz w:val="28"/>
            <w:szCs w:val="28"/>
            <w:lang w:eastAsia="ru-RU"/>
          </w:rPr>
          <w:t>гражданским законодательством</w:t>
        </w:r>
      </w:hyperlink>
      <w:r w:rsidRPr="00AE5476">
        <w:rPr>
          <w:rFonts w:ascii="Times New Roman" w:hAnsi="Times New Roman"/>
          <w:sz w:val="28"/>
          <w:szCs w:val="28"/>
          <w:lang w:eastAsia="ru-RU"/>
        </w:rPr>
        <w:t xml:space="preserve"> Российской Федерации решений о сносе самовольной постройки,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настоящими Правилами,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sz w:val="28"/>
          <w:szCs w:val="28"/>
          <w:lang w:eastAsia="ru-RU"/>
        </w:rPr>
        <w:t>осуществление иных полномочий в сфере земельных и градостроительных отношений.</w:t>
      </w:r>
    </w:p>
    <w:p w:rsidR="00D30140" w:rsidRDefault="00D30140" w:rsidP="00D30140">
      <w:pPr>
        <w:pStyle w:val="ab"/>
        <w:tabs>
          <w:tab w:val="left" w:pos="709"/>
        </w:tabs>
        <w:jc w:val="center"/>
        <w:rPr>
          <w:rFonts w:ascii="Times New Roman" w:hAnsi="Times New Roman"/>
          <w:color w:val="000000" w:themeColor="text1"/>
          <w:sz w:val="28"/>
          <w:szCs w:val="28"/>
        </w:rPr>
      </w:pPr>
    </w:p>
    <w:p w:rsidR="00D31489" w:rsidRDefault="00D31489" w:rsidP="00D30140">
      <w:pPr>
        <w:pStyle w:val="ab"/>
        <w:tabs>
          <w:tab w:val="left" w:pos="709"/>
        </w:tabs>
        <w:jc w:val="center"/>
        <w:rPr>
          <w:rFonts w:ascii="Times New Roman" w:hAnsi="Times New Roman"/>
          <w:color w:val="000000" w:themeColor="text1"/>
          <w:sz w:val="28"/>
          <w:szCs w:val="28"/>
        </w:rPr>
      </w:pPr>
    </w:p>
    <w:p w:rsidR="00D31489" w:rsidRDefault="00D31489" w:rsidP="00D30140">
      <w:pPr>
        <w:pStyle w:val="ab"/>
        <w:tabs>
          <w:tab w:val="left" w:pos="709"/>
        </w:tabs>
        <w:jc w:val="center"/>
        <w:rPr>
          <w:rFonts w:ascii="Times New Roman" w:hAnsi="Times New Roman"/>
          <w:color w:val="000000" w:themeColor="text1"/>
          <w:sz w:val="28"/>
          <w:szCs w:val="28"/>
        </w:rPr>
      </w:pPr>
    </w:p>
    <w:p w:rsidR="00D31489" w:rsidRDefault="00D31489" w:rsidP="00D30140">
      <w:pPr>
        <w:pStyle w:val="ab"/>
        <w:tabs>
          <w:tab w:val="left" w:pos="709"/>
        </w:tabs>
        <w:jc w:val="center"/>
        <w:rPr>
          <w:rFonts w:ascii="Times New Roman" w:hAnsi="Times New Roman"/>
          <w:color w:val="000000" w:themeColor="text1"/>
          <w:sz w:val="28"/>
          <w:szCs w:val="28"/>
        </w:rPr>
      </w:pP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Ответственность за нарушение Правил</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b/>
          <w:color w:val="000000" w:themeColor="text1"/>
          <w:sz w:val="28"/>
          <w:szCs w:val="28"/>
        </w:rPr>
      </w:pPr>
      <w:r w:rsidRPr="00AE5476">
        <w:rPr>
          <w:rFonts w:ascii="Times New Roman" w:hAnsi="Times New Roman"/>
          <w:color w:val="000000" w:themeColor="text1"/>
          <w:sz w:val="28"/>
          <w:szCs w:val="28"/>
        </w:rPr>
        <w:t>1.</w:t>
      </w:r>
      <w:r w:rsidR="00D31489">
        <w:rPr>
          <w:rFonts w:ascii="Times New Roman" w:hAnsi="Times New Roman"/>
          <w:color w:val="000000" w:themeColor="text1"/>
          <w:sz w:val="28"/>
          <w:szCs w:val="28"/>
        </w:rPr>
        <w:t>11</w:t>
      </w:r>
      <w:r w:rsidRPr="00AE5476">
        <w:rPr>
          <w:rFonts w:ascii="Times New Roman" w:hAnsi="Times New Roman"/>
          <w:color w:val="000000" w:themeColor="text1"/>
          <w:sz w:val="28"/>
          <w:szCs w:val="28"/>
        </w:rPr>
        <w:t>.</w:t>
      </w:r>
      <w:r w:rsidR="00D31489">
        <w:rPr>
          <w:rFonts w:ascii="Times New Roman" w:hAnsi="Times New Roman"/>
          <w:color w:val="000000" w:themeColor="text1"/>
          <w:sz w:val="28"/>
          <w:szCs w:val="28"/>
        </w:rPr>
        <w:t> </w:t>
      </w:r>
      <w:r w:rsidRPr="00AE5476">
        <w:rPr>
          <w:rFonts w:ascii="Times New Roman" w:hAnsi="Times New Roman"/>
          <w:color w:val="000000" w:themeColor="text1"/>
          <w:sz w:val="28"/>
          <w:szCs w:val="28"/>
        </w:rPr>
        <w:t>За нарушение настоящих правил виновные лица несут ответственность в соответствии с законодательством Российской Федерации.</w:t>
      </w:r>
    </w:p>
    <w:p w:rsidR="00CB70EA"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Раздел 2. Порядок применения </w:t>
      </w:r>
      <w:r w:rsidR="00CB70EA">
        <w:rPr>
          <w:rFonts w:ascii="Times New Roman" w:hAnsi="Times New Roman"/>
          <w:color w:val="000000" w:themeColor="text1"/>
          <w:sz w:val="28"/>
          <w:szCs w:val="28"/>
        </w:rPr>
        <w:t>П</w:t>
      </w:r>
      <w:r w:rsidRPr="00AE5476">
        <w:rPr>
          <w:rFonts w:ascii="Times New Roman" w:hAnsi="Times New Roman"/>
          <w:color w:val="000000" w:themeColor="text1"/>
          <w:sz w:val="28"/>
          <w:szCs w:val="28"/>
        </w:rPr>
        <w:t xml:space="preserve">равил и внесения </w:t>
      </w:r>
    </w:p>
    <w:p w:rsidR="00D30140" w:rsidRPr="00AE5476" w:rsidRDefault="00D30140" w:rsidP="00D30140">
      <w:pPr>
        <w:pStyle w:val="ab"/>
        <w:tabs>
          <w:tab w:val="left" w:pos="709"/>
        </w:tabs>
        <w:jc w:val="center"/>
        <w:rPr>
          <w:rFonts w:ascii="Times New Roman" w:hAnsi="Times New Roman"/>
          <w:b/>
          <w:color w:val="000000" w:themeColor="text1"/>
          <w:sz w:val="28"/>
          <w:szCs w:val="28"/>
        </w:rPr>
      </w:pPr>
      <w:r w:rsidRPr="00AE5476">
        <w:rPr>
          <w:rFonts w:ascii="Times New Roman" w:hAnsi="Times New Roman"/>
          <w:color w:val="000000" w:themeColor="text1"/>
          <w:sz w:val="28"/>
          <w:szCs w:val="28"/>
        </w:rPr>
        <w:t xml:space="preserve">изменений </w:t>
      </w:r>
      <w:r w:rsidR="00CB70EA">
        <w:rPr>
          <w:rFonts w:ascii="Times New Roman" w:hAnsi="Times New Roman"/>
          <w:color w:val="000000" w:themeColor="text1"/>
          <w:sz w:val="28"/>
          <w:szCs w:val="28"/>
        </w:rPr>
        <w:t>в П</w:t>
      </w:r>
      <w:r w:rsidRPr="00AE5476">
        <w:rPr>
          <w:rFonts w:ascii="Times New Roman" w:hAnsi="Times New Roman"/>
          <w:color w:val="000000" w:themeColor="text1"/>
          <w:sz w:val="28"/>
          <w:szCs w:val="28"/>
        </w:rPr>
        <w:t>равила</w:t>
      </w:r>
    </w:p>
    <w:p w:rsidR="00D30140" w:rsidRPr="00AE5476" w:rsidRDefault="00D30140" w:rsidP="00D30140">
      <w:pPr>
        <w:pStyle w:val="ab"/>
        <w:tabs>
          <w:tab w:val="left" w:pos="709"/>
        </w:tabs>
        <w:ind w:firstLine="709"/>
        <w:jc w:val="center"/>
        <w:rPr>
          <w:rFonts w:ascii="Times New Roman" w:hAnsi="Times New Roman"/>
          <w:color w:val="000000" w:themeColor="text1"/>
          <w:sz w:val="28"/>
          <w:szCs w:val="28"/>
        </w:rPr>
      </w:pP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Регулирование землепользования и застройки органами </w:t>
      </w:r>
    </w:p>
    <w:p w:rsidR="00D30140" w:rsidRPr="00AE5476" w:rsidRDefault="00D30140" w:rsidP="00D30140">
      <w:pPr>
        <w:pStyle w:val="ab"/>
        <w:tabs>
          <w:tab w:val="left" w:pos="709"/>
        </w:tabs>
        <w:jc w:val="center"/>
        <w:rPr>
          <w:rFonts w:ascii="Times New Roman" w:hAnsi="Times New Roman"/>
          <w:color w:val="000000" w:themeColor="text1"/>
          <w:sz w:val="28"/>
          <w:szCs w:val="28"/>
        </w:rPr>
      </w:pPr>
      <w:r w:rsidRPr="00AE5476">
        <w:rPr>
          <w:rFonts w:ascii="Times New Roman" w:hAnsi="Times New Roman"/>
          <w:color w:val="000000" w:themeColor="text1"/>
          <w:sz w:val="28"/>
          <w:szCs w:val="28"/>
        </w:rPr>
        <w:t>местного самоуправления</w:t>
      </w:r>
    </w:p>
    <w:p w:rsidR="00D30140" w:rsidRPr="00AE5476" w:rsidRDefault="00D30140" w:rsidP="00D30140">
      <w:pPr>
        <w:pStyle w:val="ab"/>
        <w:tabs>
          <w:tab w:val="left" w:pos="709"/>
        </w:tabs>
        <w:rPr>
          <w:rFonts w:ascii="Times New Roman" w:hAnsi="Times New Roman"/>
          <w:color w:val="000000" w:themeColor="text1"/>
          <w:sz w:val="28"/>
          <w:szCs w:val="28"/>
        </w:rPr>
      </w:pPr>
    </w:p>
    <w:p w:rsidR="00D30140" w:rsidRPr="00AE5476" w:rsidRDefault="00D30140" w:rsidP="00D30140">
      <w:pPr>
        <w:pStyle w:val="ab"/>
        <w:tabs>
          <w:tab w:val="left" w:pos="709"/>
        </w:tabs>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ab/>
        <w:t xml:space="preserve">2.1. </w:t>
      </w:r>
      <w:r w:rsidRPr="00AE5476">
        <w:rPr>
          <w:rFonts w:ascii="Times New Roman" w:hAnsi="Times New Roman"/>
          <w:color w:val="000000" w:themeColor="text1"/>
          <w:sz w:val="28"/>
          <w:szCs w:val="28"/>
          <w:lang w:eastAsia="ru-RU"/>
        </w:rPr>
        <w:t xml:space="preserve">В соответствии с частями 4, 5 статьи 30 Градостроительного кодекса Российской Федерации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установлены </w:t>
      </w:r>
      <w:r w:rsidRPr="00AE5476">
        <w:rPr>
          <w:rFonts w:ascii="Times New Roman" w:hAnsi="Times New Roman"/>
          <w:color w:val="000000" w:themeColor="text1"/>
          <w:sz w:val="28"/>
          <w:szCs w:val="28"/>
          <w:lang w:eastAsia="ru-RU"/>
        </w:rPr>
        <w:t xml:space="preserve">границы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 xml:space="preserve">а также отображены </w:t>
      </w:r>
      <w:r w:rsidRPr="00AE5476">
        <w:rPr>
          <w:rFonts w:ascii="Times New Roman" w:hAnsi="Times New Roman"/>
          <w:color w:val="000000" w:themeColor="text1"/>
          <w:sz w:val="28"/>
          <w:szCs w:val="28"/>
          <w:lang w:eastAsia="ru-RU"/>
        </w:rPr>
        <w:t xml:space="preserve">границы населенных пунктов, входящих в состав поселения, </w:t>
      </w:r>
      <w:hyperlink r:id="rId9" w:history="1">
        <w:r w:rsidRPr="00AE5476">
          <w:rPr>
            <w:rFonts w:ascii="Times New Roman" w:hAnsi="Times New Roman"/>
            <w:color w:val="000000" w:themeColor="text1"/>
            <w:sz w:val="28"/>
            <w:szCs w:val="28"/>
            <w:lang w:eastAsia="ru-RU"/>
          </w:rPr>
          <w:t>границы зон с особыми условиями</w:t>
        </w:r>
      </w:hyperlink>
      <w:r w:rsidRPr="00AE5476">
        <w:rPr>
          <w:rFonts w:ascii="Times New Roman" w:hAnsi="Times New Roman"/>
          <w:color w:val="000000" w:themeColor="text1"/>
          <w:sz w:val="28"/>
          <w:szCs w:val="28"/>
          <w:lang w:eastAsia="ru-RU"/>
        </w:rPr>
        <w:t xml:space="preserve"> использования территорий, границы территорий объектов культурного наследия. Границы территориальных зон отвечают требованию принадлежности каждого земельного участка толь</w:t>
      </w:r>
      <w:r>
        <w:rPr>
          <w:rFonts w:ascii="Times New Roman" w:hAnsi="Times New Roman"/>
          <w:color w:val="000000" w:themeColor="text1"/>
          <w:sz w:val="28"/>
          <w:szCs w:val="28"/>
          <w:lang w:eastAsia="ru-RU"/>
        </w:rPr>
        <w:t>ко к одной территориальной зоне, за исключением земельного участка, границы которого в соответствии с земельным законодательством могут пересекать</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границы территориальных зон.</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2.2.</w:t>
      </w:r>
      <w:r w:rsidR="00CB70EA">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В</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настоящих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Правилах</w:t>
      </w:r>
      <w:r>
        <w:rPr>
          <w:rFonts w:ascii="Times New Roman" w:hAnsi="Times New Roman"/>
          <w:color w:val="000000" w:themeColor="text1"/>
          <w:sz w:val="28"/>
          <w:szCs w:val="28"/>
          <w:lang w:eastAsia="ru-RU"/>
        </w:rPr>
        <w:t xml:space="preserve"> в с</w:t>
      </w:r>
      <w:r w:rsidRPr="00AE5476">
        <w:rPr>
          <w:rFonts w:ascii="Times New Roman" w:hAnsi="Times New Roman"/>
          <w:color w:val="000000" w:themeColor="text1"/>
          <w:sz w:val="28"/>
          <w:szCs w:val="28"/>
          <w:lang w:eastAsia="ru-RU"/>
        </w:rPr>
        <w:t>оответствии</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со</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34 Градостроительного кодекса Российской Федерации территориальные зоны установлены с учетом:</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7" w:name="sub_340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bookmarkEnd w:id="7"/>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fldChar w:fldCharType="begin"/>
      </w:r>
      <w:r w:rsidRPr="00AE5476">
        <w:rPr>
          <w:rFonts w:ascii="Times New Roman" w:hAnsi="Times New Roman"/>
          <w:color w:val="000000" w:themeColor="text1"/>
          <w:sz w:val="28"/>
          <w:szCs w:val="28"/>
          <w:lang w:eastAsia="ru-RU"/>
        </w:rPr>
        <w:instrText>HYPERLINK \l "sub_105"</w:instrText>
      </w:r>
      <w:r w:rsidRPr="00AE5476">
        <w:rPr>
          <w:rFonts w:ascii="Times New Roman" w:hAnsi="Times New Roman"/>
          <w:color w:val="000000" w:themeColor="text1"/>
          <w:sz w:val="28"/>
          <w:szCs w:val="28"/>
          <w:lang w:eastAsia="ru-RU"/>
        </w:rPr>
        <w:fldChar w:fldCharType="separate"/>
      </w:r>
      <w:r w:rsidRPr="00AE5476">
        <w:rPr>
          <w:rFonts w:ascii="Times New Roman" w:hAnsi="Times New Roman"/>
          <w:color w:val="000000" w:themeColor="text1"/>
          <w:sz w:val="28"/>
          <w:szCs w:val="28"/>
          <w:lang w:eastAsia="ru-RU"/>
        </w:rPr>
        <w:t>функциональных зон</w:t>
      </w:r>
      <w:r w:rsidRPr="00AE5476">
        <w:rPr>
          <w:rFonts w:ascii="Times New Roman" w:hAnsi="Times New Roman"/>
          <w:color w:val="000000" w:themeColor="text1"/>
          <w:sz w:val="28"/>
          <w:szCs w:val="28"/>
          <w:lang w:eastAsia="ru-RU"/>
        </w:rPr>
        <w:fldChar w:fldCharType="end"/>
      </w:r>
      <w:r w:rsidRPr="00AE5476">
        <w:rPr>
          <w:rFonts w:ascii="Times New Roman" w:hAnsi="Times New Roman"/>
          <w:color w:val="000000" w:themeColor="text1"/>
          <w:sz w:val="28"/>
          <w:szCs w:val="28"/>
          <w:lang w:eastAsia="ru-RU"/>
        </w:rPr>
        <w:t xml:space="preserve"> и параметров их планируемого развития, определенных генеральным планом поселения (за исключением случая, установленного </w:t>
      </w:r>
      <w:hyperlink w:anchor="sub_1806" w:history="1">
        <w:r w:rsidRPr="00AE5476">
          <w:rPr>
            <w:rFonts w:ascii="Times New Roman" w:hAnsi="Times New Roman"/>
            <w:color w:val="000000" w:themeColor="text1"/>
            <w:sz w:val="28"/>
            <w:szCs w:val="28"/>
            <w:lang w:eastAsia="ru-RU"/>
          </w:rPr>
          <w:t>частью 6 статьи 18</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схемой </w:t>
      </w:r>
      <w:hyperlink w:anchor="sub_102" w:history="1">
        <w:r w:rsidRPr="00AE5476">
          <w:rPr>
            <w:rFonts w:ascii="Times New Roman" w:hAnsi="Times New Roman"/>
            <w:color w:val="000000" w:themeColor="text1"/>
            <w:sz w:val="28"/>
            <w:szCs w:val="28"/>
            <w:lang w:eastAsia="ru-RU"/>
          </w:rPr>
          <w:t>территориального планирования</w:t>
        </w:r>
      </w:hyperlink>
      <w:r w:rsidRPr="00AE5476">
        <w:rPr>
          <w:rFonts w:ascii="Times New Roman" w:hAnsi="Times New Roman"/>
          <w:color w:val="000000" w:themeColor="text1"/>
          <w:sz w:val="28"/>
          <w:szCs w:val="28"/>
          <w:lang w:eastAsia="ru-RU"/>
        </w:rPr>
        <w:t xml:space="preserve"> муниципального образования Тихорецкий район;</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8" w:name="sub_34013"/>
      <w:r w:rsidRPr="00AE5476">
        <w:rPr>
          <w:rFonts w:ascii="Times New Roman" w:hAnsi="Times New Roman"/>
          <w:color w:val="000000" w:themeColor="text1"/>
          <w:sz w:val="28"/>
          <w:szCs w:val="28"/>
          <w:lang w:eastAsia="ru-RU"/>
        </w:rPr>
        <w:t xml:space="preserve">определенных Градостроительным кодексом </w:t>
      </w:r>
      <w:r>
        <w:rPr>
          <w:rFonts w:ascii="Times New Roman" w:hAnsi="Times New Roman"/>
          <w:color w:val="000000" w:themeColor="text1"/>
          <w:sz w:val="28"/>
          <w:szCs w:val="28"/>
          <w:lang w:eastAsia="ru-RU"/>
        </w:rPr>
        <w:t xml:space="preserve">Российской Федерации </w:t>
      </w:r>
      <w:r w:rsidRPr="00AE5476">
        <w:rPr>
          <w:rFonts w:ascii="Times New Roman" w:hAnsi="Times New Roman"/>
          <w:color w:val="000000" w:themeColor="text1"/>
          <w:sz w:val="28"/>
          <w:szCs w:val="28"/>
          <w:lang w:eastAsia="ru-RU"/>
        </w:rPr>
        <w:t>территориальных зон;</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9" w:name="sub_34014"/>
      <w:bookmarkEnd w:id="8"/>
      <w:r w:rsidRPr="00AE5476">
        <w:rPr>
          <w:rFonts w:ascii="Times New Roman" w:hAnsi="Times New Roman"/>
          <w:color w:val="000000" w:themeColor="text1"/>
          <w:sz w:val="28"/>
          <w:szCs w:val="28"/>
          <w:lang w:eastAsia="ru-RU"/>
        </w:rPr>
        <w:t>сложившейся планировки территории и существующего землепользования;</w:t>
      </w:r>
    </w:p>
    <w:bookmarkEnd w:id="9"/>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планируемых изменений границ земель различных категорий;</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0" w:name="sub_34016"/>
      <w:r w:rsidRPr="00AE5476">
        <w:rPr>
          <w:rFonts w:ascii="Times New Roman" w:hAnsi="Times New Roman"/>
          <w:color w:val="000000" w:themeColor="text1"/>
          <w:sz w:val="28"/>
          <w:szCs w:val="28"/>
          <w:lang w:eastAsia="ru-RU"/>
        </w:rPr>
        <w:t>предотвращения возможности причинения вреда объектам капитального строительства, расположенным на смежных земельных участках.</w:t>
      </w:r>
    </w:p>
    <w:bookmarkEnd w:id="10"/>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2.3. Границы территориальных зон установлены в соответствии с требованиями части 2 статьи 34 Градостроительного кодекса Российской Федерации.</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2.4. На основании статьи 35 Градостроительного кодекса Российской Федерации в результате градостроительного зонирования настоящими Правилами определены следующие виды и состав территориальных зон:</w:t>
      </w:r>
    </w:p>
    <w:p w:rsidR="00D30140" w:rsidRPr="003642B9"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2.4.1. Ж</w:t>
      </w:r>
      <w:r w:rsidR="00D30140" w:rsidRPr="003642B9">
        <w:rPr>
          <w:rFonts w:ascii="Times New Roman" w:hAnsi="Times New Roman"/>
          <w:iCs/>
          <w:color w:val="000000"/>
          <w:sz w:val="28"/>
          <w:szCs w:val="28"/>
          <w:lang w:eastAsia="ar-SA"/>
        </w:rPr>
        <w:t>илые зоны:</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lastRenderedPageBreak/>
        <w:t>зоны застройки индивидуальными жилыми домами и малоэтажными жилыми домами блокированной застройки (ЖЗ 104);</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застройки индивид</w:t>
      </w:r>
      <w:r w:rsidR="00CB70EA">
        <w:rPr>
          <w:rFonts w:ascii="Times New Roman" w:hAnsi="Times New Roman"/>
          <w:iCs/>
          <w:color w:val="000000"/>
          <w:sz w:val="28"/>
          <w:szCs w:val="28"/>
          <w:lang w:eastAsia="ar-SA"/>
        </w:rPr>
        <w:t>уальными жилыми домами (ЖЗ 105).</w:t>
      </w:r>
    </w:p>
    <w:p w:rsidR="00D30140" w:rsidRPr="003642B9"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2.4.2. О</w:t>
      </w:r>
      <w:r w:rsidR="00D30140" w:rsidRPr="003642B9">
        <w:rPr>
          <w:rFonts w:ascii="Times New Roman" w:hAnsi="Times New Roman"/>
          <w:iCs/>
          <w:color w:val="000000"/>
          <w:sz w:val="28"/>
          <w:szCs w:val="28"/>
          <w:lang w:eastAsia="ar-SA"/>
        </w:rPr>
        <w:t>бщественно-деловые зоны:</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делового, общественного и коммерческого назначения (ОДЗ 201);</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учебно-образо</w:t>
      </w:r>
      <w:r w:rsidR="00CB70EA">
        <w:rPr>
          <w:rFonts w:ascii="Times New Roman" w:hAnsi="Times New Roman"/>
          <w:iCs/>
          <w:color w:val="000000"/>
          <w:sz w:val="28"/>
          <w:szCs w:val="28"/>
          <w:lang w:eastAsia="ar-SA"/>
        </w:rPr>
        <w:t>вательного назначения (ОДЗ 202).</w:t>
      </w:r>
    </w:p>
    <w:p w:rsidR="00D30140" w:rsidRPr="003642B9"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2.4.3. П</w:t>
      </w:r>
      <w:r w:rsidR="00D30140" w:rsidRPr="003642B9">
        <w:rPr>
          <w:rFonts w:ascii="Times New Roman" w:hAnsi="Times New Roman"/>
          <w:iCs/>
          <w:color w:val="000000"/>
          <w:sz w:val="28"/>
          <w:szCs w:val="28"/>
          <w:lang w:eastAsia="ar-SA"/>
        </w:rPr>
        <w:t>роизводственные зоны, зоны инженерной и транспортной инфраструктур:</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производственного и коммунального назначения (ПР 300);</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инженерной инфраструктуры (ИЗ 400);</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транспортной инфраструктуры (ТЗ 500);</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w:t>
      </w:r>
      <w:r w:rsidR="00CB70EA">
        <w:rPr>
          <w:rFonts w:ascii="Times New Roman" w:hAnsi="Times New Roman"/>
          <w:iCs/>
          <w:color w:val="000000"/>
          <w:sz w:val="28"/>
          <w:szCs w:val="28"/>
          <w:lang w:eastAsia="ar-SA"/>
        </w:rPr>
        <w:t>ы улично-дорожной сети (ТЗ 501).</w:t>
      </w:r>
    </w:p>
    <w:p w:rsidR="00D30140" w:rsidRPr="003642B9"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2.4.4. З</w:t>
      </w:r>
      <w:r w:rsidR="00D30140" w:rsidRPr="003642B9">
        <w:rPr>
          <w:rFonts w:ascii="Times New Roman" w:hAnsi="Times New Roman"/>
          <w:iCs/>
          <w:color w:val="000000"/>
          <w:sz w:val="28"/>
          <w:szCs w:val="28"/>
          <w:lang w:eastAsia="ar-SA"/>
        </w:rPr>
        <w:t>оны рекреационного назначения:</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озелененных территорий общего пользования (РЗ 600);</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рек</w:t>
      </w:r>
      <w:r w:rsidR="00CB70EA">
        <w:rPr>
          <w:rFonts w:ascii="Times New Roman" w:hAnsi="Times New Roman"/>
          <w:iCs/>
          <w:color w:val="000000"/>
          <w:sz w:val="28"/>
          <w:szCs w:val="28"/>
          <w:lang w:eastAsia="ar-SA"/>
        </w:rPr>
        <w:t>реационного назначения (РЗ 601).</w:t>
      </w:r>
    </w:p>
    <w:p w:rsidR="00D30140" w:rsidRPr="003642B9"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2.4.5. З</w:t>
      </w:r>
      <w:r w:rsidR="00D30140" w:rsidRPr="003642B9">
        <w:rPr>
          <w:rFonts w:ascii="Times New Roman" w:hAnsi="Times New Roman"/>
          <w:iCs/>
          <w:color w:val="000000"/>
          <w:sz w:val="28"/>
          <w:szCs w:val="28"/>
          <w:lang w:eastAsia="ar-SA"/>
        </w:rPr>
        <w:t>оны сельскохозяйственного использования:</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сельскохозяйственных угодий (СХЗ 701);</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D30140" w:rsidRDefault="00D30140" w:rsidP="00D30140">
      <w:pPr>
        <w:spacing w:line="240" w:lineRule="auto"/>
        <w:ind w:firstLine="708"/>
        <w:jc w:val="both"/>
        <w:rPr>
          <w:rFonts w:ascii="Times New Roman" w:hAnsi="Times New Roman"/>
          <w:iCs/>
          <w:color w:val="000000"/>
          <w:sz w:val="28"/>
          <w:szCs w:val="28"/>
          <w:lang w:eastAsia="ar-SA"/>
        </w:rPr>
      </w:pPr>
      <w:r w:rsidRPr="003642B9">
        <w:rPr>
          <w:rFonts w:ascii="Times New Roman" w:hAnsi="Times New Roman"/>
          <w:iCs/>
          <w:color w:val="000000"/>
          <w:sz w:val="28"/>
          <w:szCs w:val="28"/>
          <w:lang w:eastAsia="ar-SA"/>
        </w:rPr>
        <w:t>зоны</w:t>
      </w:r>
      <w:r>
        <w:rPr>
          <w:rFonts w:ascii="Times New Roman" w:hAnsi="Times New Roman"/>
          <w:iCs/>
          <w:color w:val="000000"/>
          <w:sz w:val="28"/>
          <w:szCs w:val="28"/>
          <w:lang w:eastAsia="ar-SA"/>
        </w:rPr>
        <w:t xml:space="preserve"> ведения огородничества (СХЗ 703</w:t>
      </w:r>
      <w:r w:rsidRPr="003642B9">
        <w:rPr>
          <w:rFonts w:ascii="Times New Roman" w:hAnsi="Times New Roman"/>
          <w:iCs/>
          <w:color w:val="000000"/>
          <w:sz w:val="28"/>
          <w:szCs w:val="28"/>
          <w:lang w:eastAsia="ar-SA"/>
        </w:rPr>
        <w:t>);</w:t>
      </w:r>
    </w:p>
    <w:p w:rsidR="00D30140" w:rsidRPr="003642B9" w:rsidRDefault="00D30140"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зоны ведения садоводства (СХЗ 704)</w:t>
      </w:r>
      <w:r w:rsidR="00CB70EA">
        <w:rPr>
          <w:rFonts w:ascii="Times New Roman" w:hAnsi="Times New Roman"/>
          <w:iCs/>
          <w:color w:val="000000"/>
          <w:sz w:val="28"/>
          <w:szCs w:val="28"/>
          <w:lang w:eastAsia="ar-SA"/>
        </w:rPr>
        <w:t>.</w:t>
      </w:r>
    </w:p>
    <w:p w:rsidR="00D30140"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2.4.6. Р</w:t>
      </w:r>
      <w:r w:rsidR="00D30140" w:rsidRPr="00AE5476">
        <w:rPr>
          <w:rFonts w:ascii="Times New Roman" w:hAnsi="Times New Roman"/>
          <w:iCs/>
          <w:color w:val="000000"/>
          <w:sz w:val="28"/>
          <w:szCs w:val="28"/>
          <w:lang w:eastAsia="ar-SA"/>
        </w:rPr>
        <w:t>азмещения военных объектов и иные зоны специального назначения</w:t>
      </w:r>
      <w:r w:rsidR="00D30140">
        <w:rPr>
          <w:rFonts w:ascii="Times New Roman" w:hAnsi="Times New Roman"/>
          <w:iCs/>
          <w:color w:val="000000"/>
          <w:sz w:val="28"/>
          <w:szCs w:val="28"/>
          <w:lang w:eastAsia="ar-SA"/>
        </w:rPr>
        <w:t>:</w:t>
      </w:r>
    </w:p>
    <w:p w:rsidR="00D30140"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специального назначения (СНЗ 800);</w:t>
      </w:r>
    </w:p>
    <w:p w:rsidR="00D30140"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sz w:val="28"/>
          <w:szCs w:val="28"/>
          <w:lang w:eastAsia="ar-SA"/>
        </w:rPr>
        <w:t>зоны размещения военных объектов и иные зоны сп</w:t>
      </w:r>
      <w:r w:rsidR="00CB70EA">
        <w:rPr>
          <w:rFonts w:ascii="Times New Roman" w:hAnsi="Times New Roman"/>
          <w:iCs/>
          <w:color w:val="000000"/>
          <w:sz w:val="28"/>
          <w:szCs w:val="28"/>
          <w:lang w:eastAsia="ar-SA"/>
        </w:rPr>
        <w:t>ециального назначения (СНЗ 801).</w:t>
      </w:r>
    </w:p>
    <w:p w:rsidR="00D30140" w:rsidRDefault="00CB70EA"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sz w:val="28"/>
          <w:szCs w:val="28"/>
          <w:lang w:eastAsia="ar-SA"/>
        </w:rPr>
        <w:t>2.4.7. З</w:t>
      </w:r>
      <w:r w:rsidR="00D30140">
        <w:rPr>
          <w:rFonts w:ascii="Times New Roman" w:hAnsi="Times New Roman"/>
          <w:iCs/>
          <w:color w:val="000000"/>
          <w:sz w:val="28"/>
          <w:szCs w:val="28"/>
          <w:lang w:eastAsia="ar-SA"/>
        </w:rPr>
        <w:t>оны акваторий (АЗ 1000).</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iCs/>
          <w:color w:val="000000" w:themeColor="text1"/>
          <w:sz w:val="28"/>
          <w:szCs w:val="28"/>
          <w:lang w:eastAsia="ar-SA"/>
        </w:rPr>
        <w:t>2.5. В</w:t>
      </w:r>
      <w:r w:rsidRPr="00AE5476">
        <w:rPr>
          <w:rFonts w:ascii="Times New Roman" w:hAnsi="Times New Roman"/>
          <w:color w:val="000000" w:themeColor="text1"/>
          <w:sz w:val="28"/>
          <w:szCs w:val="28"/>
          <w:lang w:eastAsia="ru-RU"/>
        </w:rPr>
        <w:t xml:space="preserve"> соответстви</w:t>
      </w:r>
      <w:r>
        <w:rPr>
          <w:rFonts w:ascii="Times New Roman" w:hAnsi="Times New Roman"/>
          <w:color w:val="000000" w:themeColor="text1"/>
          <w:sz w:val="28"/>
          <w:szCs w:val="28"/>
          <w:lang w:eastAsia="ru-RU"/>
        </w:rPr>
        <w:t>и</w:t>
      </w:r>
      <w:r w:rsidRPr="00AE5476">
        <w:rPr>
          <w:rFonts w:ascii="Times New Roman" w:hAnsi="Times New Roman"/>
          <w:color w:val="000000" w:themeColor="text1"/>
          <w:sz w:val="28"/>
          <w:szCs w:val="28"/>
          <w:lang w:eastAsia="ru-RU"/>
        </w:rPr>
        <w:t xml:space="preserve">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2</w:t>
      </w:r>
      <w:r>
        <w:rPr>
          <w:rFonts w:ascii="Times New Roman" w:hAnsi="Times New Roman"/>
          <w:color w:val="000000" w:themeColor="text1"/>
          <w:sz w:val="28"/>
          <w:szCs w:val="28"/>
          <w:lang w:eastAsia="ru-RU"/>
        </w:rPr>
        <w:t>, 3</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градостроительные регламенты установлены с учетом:</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bookmarkStart w:id="11" w:name="sub_36021"/>
      <w:r w:rsidRPr="00AE5476">
        <w:rPr>
          <w:rFonts w:ascii="Times New Roman" w:hAnsi="Times New Roman"/>
          <w:color w:val="000000" w:themeColor="text1"/>
          <w:sz w:val="28"/>
          <w:szCs w:val="28"/>
          <w:lang w:eastAsia="ru-RU"/>
        </w:rPr>
        <w:t>фактического использования земельных участков и объектов капитального строительства в границах территориальной зоны;</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2" w:name="sub_36022"/>
      <w:bookmarkEnd w:id="11"/>
      <w:r w:rsidRPr="00AE5476">
        <w:rPr>
          <w:rFonts w:ascii="Times New Roman" w:hAnsi="Times New Roman"/>
          <w:color w:val="000000" w:themeColor="text1"/>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3" w:name="sub_36023"/>
      <w:bookmarkEnd w:id="12"/>
      <w:r w:rsidRPr="00AE5476">
        <w:rPr>
          <w:rFonts w:ascii="Times New Roman" w:hAnsi="Times New Roman"/>
          <w:color w:val="000000" w:themeColor="text1"/>
          <w:sz w:val="28"/>
          <w:szCs w:val="28"/>
          <w:lang w:eastAsia="ru-RU"/>
        </w:rPr>
        <w:t xml:space="preserve">функциональных зон и характеристик их планируемого развития, определенных </w:t>
      </w:r>
      <w:bookmarkStart w:id="14" w:name="sub_36024"/>
      <w:bookmarkEnd w:id="13"/>
      <w:r w:rsidRPr="00AE5476">
        <w:rPr>
          <w:rFonts w:ascii="Times New Roman" w:hAnsi="Times New Roman"/>
          <w:color w:val="000000" w:themeColor="text1"/>
          <w:sz w:val="28"/>
          <w:szCs w:val="28"/>
          <w:lang w:eastAsia="ru-RU"/>
        </w:rPr>
        <w:t>генеральным планом поселения, схемой территориального планирования муниципального образования Тихорецкий район;</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видов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5" w:name="sub_36025"/>
      <w:bookmarkEnd w:id="14"/>
      <w:r w:rsidRPr="00AE5476">
        <w:rPr>
          <w:rFonts w:ascii="Times New Roman" w:hAnsi="Times New Roman"/>
          <w:color w:val="000000" w:themeColor="text1"/>
          <w:sz w:val="28"/>
          <w:szCs w:val="28"/>
          <w:lang w:eastAsia="ru-RU"/>
        </w:rPr>
        <w:t>требований охраны объектов культурного наследия, а также особо охраняемых природных территорий, иных природных объектов.</w:t>
      </w:r>
    </w:p>
    <w:p w:rsidR="00D30140"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6" w:name="sub_3603"/>
      <w:bookmarkEnd w:id="15"/>
      <w:r w:rsidRPr="00AE5476">
        <w:rPr>
          <w:rFonts w:ascii="Times New Roman" w:hAnsi="Times New Roman"/>
          <w:color w:val="000000" w:themeColor="text1"/>
          <w:sz w:val="28"/>
          <w:szCs w:val="28"/>
          <w:lang w:eastAsia="ru-RU"/>
        </w:rPr>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w:anchor="sub_106" w:history="1">
        <w:r w:rsidRPr="00AE5476">
          <w:rPr>
            <w:rFonts w:ascii="Times New Roman" w:hAnsi="Times New Roman"/>
            <w:color w:val="000000" w:themeColor="text1"/>
            <w:sz w:val="28"/>
            <w:szCs w:val="28"/>
            <w:lang w:eastAsia="ru-RU"/>
          </w:rPr>
          <w:t>градостроительного зонирования</w:t>
        </w:r>
      </w:hyperlink>
      <w:r w:rsidRPr="00AE5476">
        <w:rPr>
          <w:rFonts w:ascii="Times New Roman" w:hAnsi="Times New Roman"/>
          <w:color w:val="000000" w:themeColor="text1"/>
          <w:sz w:val="28"/>
          <w:szCs w:val="28"/>
          <w:lang w:eastAsia="ru-RU"/>
        </w:rPr>
        <w:t>.</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В соответствии с частью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границах территорий памятников и ансамблей, включенных в единый государственный </w:t>
      </w:r>
      <w:hyperlink r:id="rId10" w:history="1">
        <w:r w:rsidRPr="00AE5476">
          <w:rPr>
            <w:rFonts w:ascii="Times New Roman" w:hAnsi="Times New Roman"/>
            <w:color w:val="000000" w:themeColor="text1"/>
            <w:sz w:val="28"/>
            <w:szCs w:val="28"/>
            <w:lang w:eastAsia="ru-RU"/>
          </w:rPr>
          <w:t>реестр</w:t>
        </w:r>
      </w:hyperlink>
      <w:r w:rsidRPr="00AE5476">
        <w:rPr>
          <w:rFonts w:ascii="Times New Roman" w:hAnsi="Times New Roman"/>
          <w:color w:val="000000" w:themeColor="text1"/>
          <w:sz w:val="28"/>
          <w:szCs w:val="28"/>
          <w:lang w:eastAsia="ru-RU"/>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11" w:history="1">
        <w:r w:rsidRPr="00AE5476">
          <w:rPr>
            <w:rFonts w:ascii="Times New Roman" w:hAnsi="Times New Roman"/>
            <w:color w:val="000000" w:themeColor="text1"/>
            <w:sz w:val="28"/>
            <w:szCs w:val="28"/>
            <w:lang w:eastAsia="ru-RU"/>
          </w:rPr>
          <w:t>законодательством</w:t>
        </w:r>
      </w:hyperlink>
      <w:r w:rsidRPr="00AE5476">
        <w:rPr>
          <w:rFonts w:ascii="Times New Roman" w:hAnsi="Times New Roman"/>
          <w:color w:val="000000" w:themeColor="text1"/>
          <w:sz w:val="28"/>
          <w:szCs w:val="28"/>
          <w:lang w:eastAsia="ru-RU"/>
        </w:rPr>
        <w:t xml:space="preserve"> Российской Федерации об охране объектов культурного наследия;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7" w:name="sub_36042"/>
      <w:r w:rsidRPr="00AE5476">
        <w:rPr>
          <w:rFonts w:ascii="Times New Roman" w:hAnsi="Times New Roman"/>
          <w:color w:val="000000" w:themeColor="text1"/>
          <w:sz w:val="28"/>
          <w:szCs w:val="28"/>
          <w:lang w:eastAsia="ru-RU"/>
        </w:rPr>
        <w:t xml:space="preserve">в границах </w:t>
      </w:r>
      <w:hyperlink w:anchor="sub_1012" w:history="1">
        <w:r w:rsidRPr="00AE5476">
          <w:rPr>
            <w:rFonts w:ascii="Times New Roman" w:hAnsi="Times New Roman"/>
            <w:color w:val="000000" w:themeColor="text1"/>
            <w:sz w:val="28"/>
            <w:szCs w:val="28"/>
            <w:lang w:eastAsia="ru-RU"/>
          </w:rPr>
          <w:t>территорий общего пользования</w:t>
        </w:r>
      </w:hyperlink>
      <w:r w:rsidRPr="00AE5476">
        <w:rPr>
          <w:rFonts w:ascii="Times New Roman" w:hAnsi="Times New Roman"/>
          <w:color w:val="000000" w:themeColor="text1"/>
          <w:sz w:val="28"/>
          <w:szCs w:val="28"/>
          <w:lang w:eastAsia="ru-RU"/>
        </w:rPr>
        <w:t>;</w:t>
      </w:r>
    </w:p>
    <w:bookmarkEnd w:id="17"/>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предназначенные для размещения </w:t>
      </w:r>
      <w:hyperlink w:anchor="sub_1011" w:history="1">
        <w:r w:rsidRPr="00AE5476">
          <w:rPr>
            <w:rFonts w:ascii="Times New Roman" w:hAnsi="Times New Roman"/>
            <w:color w:val="000000" w:themeColor="text1"/>
            <w:sz w:val="28"/>
            <w:szCs w:val="28"/>
            <w:lang w:eastAsia="ru-RU"/>
          </w:rPr>
          <w:t>линейных объектов</w:t>
        </w:r>
      </w:hyperlink>
      <w:r w:rsidRPr="00AE5476">
        <w:rPr>
          <w:rFonts w:ascii="Times New Roman" w:hAnsi="Times New Roman"/>
          <w:color w:val="000000" w:themeColor="text1"/>
          <w:sz w:val="28"/>
          <w:szCs w:val="28"/>
          <w:lang w:eastAsia="ru-RU"/>
        </w:rPr>
        <w:t xml:space="preserve"> и (или) занятые линейными объектами;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предоставленные для добычи полезных ископаемых.</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2.6. В соответствии с </w:t>
      </w:r>
      <w:r>
        <w:rPr>
          <w:rFonts w:ascii="Times New Roman" w:hAnsi="Times New Roman"/>
          <w:color w:val="000000" w:themeColor="text1"/>
          <w:sz w:val="28"/>
          <w:szCs w:val="28"/>
        </w:rPr>
        <w:t>частью</w:t>
      </w:r>
      <w:r w:rsidRPr="00AE5476">
        <w:rPr>
          <w:rFonts w:ascii="Times New Roman" w:hAnsi="Times New Roman"/>
          <w:color w:val="000000" w:themeColor="text1"/>
          <w:sz w:val="28"/>
          <w:szCs w:val="28"/>
        </w:rPr>
        <w:t xml:space="preserve"> 6 статьи 30 Градостроительного кодекса Российской Федерации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виды разрешенного использования земельных участков и объектов капитального строительства;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bookmarkEnd w:id="16"/>
    <w:p w:rsidR="00D30140"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7</w:t>
      </w:r>
      <w:r w:rsidRPr="00AE5476">
        <w:rPr>
          <w:rFonts w:ascii="Times New Roman" w:hAnsi="Times New Roman"/>
          <w:color w:val="000000" w:themeColor="text1"/>
          <w:sz w:val="28"/>
          <w:szCs w:val="28"/>
          <w:lang w:eastAsia="ru-RU"/>
        </w:rPr>
        <w:t>.</w:t>
      </w:r>
      <w:r>
        <w:rPr>
          <w:rFonts w:ascii="Times New Roman" w:hAnsi="Times New Roman"/>
          <w:color w:val="000000" w:themeColor="text1"/>
          <w:sz w:val="28"/>
          <w:szCs w:val="28"/>
          <w:lang w:eastAsia="ru-RU"/>
        </w:rPr>
        <w:t> </w:t>
      </w:r>
      <w:r w:rsidRPr="00AE5476">
        <w:rPr>
          <w:rFonts w:ascii="Times New Roman" w:hAnsi="Times New Roman"/>
          <w:color w:val="000000" w:themeColor="text1"/>
          <w:sz w:val="28"/>
          <w:szCs w:val="28"/>
          <w:lang w:eastAsia="ru-RU"/>
        </w:rPr>
        <w:t>На основании части 6 статьи 3</w:t>
      </w:r>
      <w:r>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Градостроительного кодекса Российской Федерации настоящими Правилами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 xml:space="preserve">В настоящих </w:t>
      </w:r>
      <w:r w:rsidR="00CB70EA">
        <w:rPr>
          <w:rFonts w:ascii="Times New Roman" w:hAnsi="Times New Roman"/>
          <w:color w:val="000000" w:themeColor="text1"/>
          <w:sz w:val="28"/>
          <w:szCs w:val="28"/>
          <w:lang w:eastAsia="ru-RU"/>
        </w:rPr>
        <w:t>П</w:t>
      </w:r>
      <w:r>
        <w:rPr>
          <w:rFonts w:ascii="Times New Roman" w:hAnsi="Times New Roman"/>
          <w:color w:val="000000" w:themeColor="text1"/>
          <w:sz w:val="28"/>
          <w:szCs w:val="28"/>
          <w:lang w:eastAsia="ru-RU"/>
        </w:rPr>
        <w:t>равилах градостроительный регламент не установлен для территориальной зоны акваторий (АЗ 1000), которая установлена для земель, покрытых поверхностными водами.</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Pr>
          <w:rFonts w:ascii="Times New Roman" w:hAnsi="Times New Roman"/>
          <w:color w:val="000000" w:themeColor="text1"/>
          <w:sz w:val="28"/>
          <w:szCs w:val="28"/>
          <w:lang w:eastAsia="ru-RU"/>
        </w:rPr>
        <w:t>8</w:t>
      </w:r>
      <w:r w:rsidRPr="00AE5476">
        <w:rPr>
          <w:rFonts w:ascii="Times New Roman" w:hAnsi="Times New Roman"/>
          <w:color w:val="000000" w:themeColor="text1"/>
          <w:sz w:val="28"/>
          <w:szCs w:val="28"/>
          <w:lang w:eastAsia="ru-RU"/>
        </w:rPr>
        <w:t>. </w:t>
      </w:r>
      <w:bookmarkStart w:id="18" w:name="sub_3701"/>
      <w:r w:rsidRPr="00AE5476">
        <w:rPr>
          <w:rFonts w:ascii="Times New Roman" w:hAnsi="Times New Roman"/>
          <w:color w:val="000000" w:themeColor="text1"/>
          <w:sz w:val="28"/>
          <w:szCs w:val="28"/>
          <w:lang w:eastAsia="ru-RU"/>
        </w:rPr>
        <w:t>На основании статьи 37 Градостроительного кодекса Российской Федерации применительно к каждой территориальной зоне настоящими Правилами установлены следующие виды разрешенного использования: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19" w:name="sub_37011"/>
      <w:bookmarkEnd w:id="18"/>
      <w:r w:rsidRPr="00AE5476">
        <w:rPr>
          <w:rFonts w:ascii="Times New Roman" w:hAnsi="Times New Roman"/>
          <w:color w:val="000000" w:themeColor="text1"/>
          <w:sz w:val="28"/>
          <w:szCs w:val="28"/>
          <w:lang w:eastAsia="ru-RU"/>
        </w:rPr>
        <w:t>основные виды разрешенного использования;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0" w:name="sub_37012"/>
      <w:bookmarkEnd w:id="19"/>
      <w:r w:rsidRPr="00AE5476">
        <w:rPr>
          <w:rFonts w:ascii="Times New Roman" w:hAnsi="Times New Roman"/>
          <w:color w:val="000000" w:themeColor="text1"/>
          <w:sz w:val="28"/>
          <w:szCs w:val="28"/>
          <w:lang w:eastAsia="ru-RU"/>
        </w:rPr>
        <w:t>условно разрешенные виды использования;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1" w:name="sub_37013"/>
      <w:bookmarkEnd w:id="20"/>
      <w:r w:rsidRPr="00AE5476">
        <w:rPr>
          <w:rFonts w:ascii="Times New Roman" w:hAnsi="Times New Roman"/>
          <w:color w:val="000000" w:themeColor="text1"/>
          <w:sz w:val="28"/>
          <w:szCs w:val="28"/>
          <w:lang w:eastAsia="ru-RU"/>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bookmarkEnd w:id="21"/>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2.9</w:t>
      </w:r>
      <w:r w:rsidR="00D30140" w:rsidRPr="00AE5476">
        <w:rPr>
          <w:rFonts w:ascii="Times New Roman" w:hAnsi="Times New Roman"/>
          <w:color w:val="000000" w:themeColor="text1"/>
          <w:sz w:val="28"/>
          <w:szCs w:val="28"/>
          <w:lang w:eastAsia="ru-RU"/>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устанавливаются в соответствии со статьей 38 Градостроительного кодекса Российской Федерации. </w:t>
      </w:r>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2.10</w:t>
      </w:r>
      <w:r w:rsidR="00D30140" w:rsidRPr="00AE5476">
        <w:rPr>
          <w:rFonts w:ascii="Times New Roman" w:hAnsi="Times New Roman"/>
          <w:color w:val="000000" w:themeColor="text1"/>
          <w:sz w:val="28"/>
          <w:szCs w:val="28"/>
          <w:lang w:eastAsia="ru-RU"/>
        </w:rPr>
        <w:t xml:space="preserve">. В соответствии </w:t>
      </w:r>
      <w:r w:rsidR="00D30140">
        <w:rPr>
          <w:rFonts w:ascii="Times New Roman" w:hAnsi="Times New Roman"/>
          <w:color w:val="000000" w:themeColor="text1"/>
          <w:sz w:val="28"/>
          <w:szCs w:val="28"/>
          <w:lang w:eastAsia="ru-RU"/>
        </w:rPr>
        <w:t xml:space="preserve">со </w:t>
      </w:r>
      <w:r w:rsidR="00D30140" w:rsidRPr="00AE5476">
        <w:rPr>
          <w:rFonts w:ascii="Times New Roman" w:hAnsi="Times New Roman"/>
          <w:color w:val="000000" w:themeColor="text1"/>
          <w:sz w:val="28"/>
          <w:szCs w:val="28"/>
          <w:lang w:eastAsia="ru-RU"/>
        </w:rPr>
        <w:t>стать</w:t>
      </w:r>
      <w:r w:rsidR="00D30140">
        <w:rPr>
          <w:rFonts w:ascii="Times New Roman" w:hAnsi="Times New Roman"/>
          <w:color w:val="000000" w:themeColor="text1"/>
          <w:sz w:val="28"/>
          <w:szCs w:val="28"/>
          <w:lang w:eastAsia="ru-RU"/>
        </w:rPr>
        <w:t>ей</w:t>
      </w:r>
      <w:r w:rsidR="00D30140" w:rsidRPr="00AE5476">
        <w:rPr>
          <w:rFonts w:ascii="Times New Roman" w:hAnsi="Times New Roman"/>
          <w:color w:val="000000" w:themeColor="text1"/>
          <w:sz w:val="28"/>
          <w:szCs w:val="28"/>
          <w:lang w:eastAsia="ru-RU"/>
        </w:rPr>
        <w:t xml:space="preserve"> 40 Градостроительного кодекса Российской Федерации правообладатели земельных участков, </w:t>
      </w:r>
      <w:r w:rsidR="00D30140">
        <w:rPr>
          <w:rFonts w:ascii="Times New Roman" w:hAnsi="Times New Roman"/>
          <w:color w:val="000000" w:themeColor="text1"/>
          <w:sz w:val="28"/>
          <w:szCs w:val="28"/>
          <w:lang w:eastAsia="ru-RU"/>
        </w:rPr>
        <w:t xml:space="preserve">размеры которых меньше установленных градостроительным регламентом минимальных размеров земельных участков либо конфигурация, </w:t>
      </w:r>
      <w:r w:rsidR="00D30140" w:rsidRPr="00AE5476">
        <w:rPr>
          <w:rFonts w:ascii="Times New Roman" w:hAnsi="Times New Roman"/>
          <w:color w:val="000000" w:themeColor="text1"/>
          <w:sz w:val="28"/>
          <w:szCs w:val="28"/>
          <w:lang w:eastAsia="ru-RU"/>
        </w:rPr>
        <w:t xml:space="preserve">инженерно-геологические или иные характеристики которых неблагоприятны для застройки, вправе </w:t>
      </w:r>
      <w:r w:rsidR="00D30140">
        <w:rPr>
          <w:rFonts w:ascii="Times New Roman" w:hAnsi="Times New Roman"/>
          <w:color w:val="000000" w:themeColor="text1"/>
          <w:sz w:val="28"/>
          <w:szCs w:val="28"/>
          <w:lang w:eastAsia="ru-RU"/>
        </w:rPr>
        <w:t>обратиться за</w:t>
      </w:r>
      <w:r w:rsidR="00D30140" w:rsidRPr="00AE5476">
        <w:rPr>
          <w:rFonts w:ascii="Times New Roman" w:hAnsi="Times New Roman"/>
          <w:color w:val="000000" w:themeColor="text1"/>
          <w:sz w:val="28"/>
          <w:szCs w:val="28"/>
          <w:lang w:eastAsia="ru-RU"/>
        </w:rPr>
        <w:t xml:space="preserve"> разрешени</w:t>
      </w:r>
      <w:r w:rsidR="00D30140">
        <w:rPr>
          <w:rFonts w:ascii="Times New Roman" w:hAnsi="Times New Roman"/>
          <w:color w:val="000000" w:themeColor="text1"/>
          <w:sz w:val="28"/>
          <w:szCs w:val="28"/>
          <w:lang w:eastAsia="ru-RU"/>
        </w:rPr>
        <w:t>ями</w:t>
      </w:r>
      <w:r w:rsidR="00D30140" w:rsidRPr="00AE5476">
        <w:rPr>
          <w:rFonts w:ascii="Times New Roman" w:hAnsi="Times New Roman"/>
          <w:color w:val="000000" w:themeColor="text1"/>
          <w:sz w:val="28"/>
          <w:szCs w:val="28"/>
          <w:lang w:eastAsia="ru-RU"/>
        </w:rPr>
        <w:t xml:space="preserve"> на отклонение от предельных параметров разрешенного строительства, </w:t>
      </w:r>
      <w:hyperlink w:anchor="sub_1014" w:history="1">
        <w:r w:rsidR="00D30140" w:rsidRPr="00AE5476">
          <w:rPr>
            <w:rFonts w:ascii="Times New Roman" w:hAnsi="Times New Roman"/>
            <w:color w:val="000000" w:themeColor="text1"/>
            <w:sz w:val="28"/>
            <w:szCs w:val="28"/>
            <w:lang w:eastAsia="ru-RU"/>
          </w:rPr>
          <w:t>реконструкции</w:t>
        </w:r>
      </w:hyperlink>
      <w:r w:rsidR="00D30140" w:rsidRPr="00AE5476">
        <w:rPr>
          <w:rFonts w:ascii="Times New Roman" w:hAnsi="Times New Roman"/>
          <w:color w:val="000000" w:themeColor="text1"/>
          <w:sz w:val="28"/>
          <w:szCs w:val="28"/>
          <w:lang w:eastAsia="ru-RU"/>
        </w:rPr>
        <w:t xml:space="preserve"> объектов капитального строительства.</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 xml:space="preserve">Предоставление разрешений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осуществляется в соответствии со статьей 40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установленным постановлением администрации муниципального образования Тихорецкий район.</w:t>
      </w:r>
    </w:p>
    <w:p w:rsidR="00D30140" w:rsidRPr="00AE5476" w:rsidRDefault="00CB70EA" w:rsidP="00D30140">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2.11</w:t>
      </w:r>
      <w:r w:rsidR="00D30140" w:rsidRPr="00AE5476">
        <w:rPr>
          <w:rFonts w:ascii="Times New Roman" w:hAnsi="Times New Roman"/>
          <w:color w:val="000000" w:themeColor="text1"/>
          <w:sz w:val="28"/>
          <w:szCs w:val="28"/>
        </w:rPr>
        <w:t xml:space="preserve">. Права на земельные участки возникают по основаниям, установленным гражданским законодательством, федеральными законами. </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Права на земельные участки подлежат государственной регистрации в соответствии с Федеральным законом от 13 июля 2015 года                                                        № 218-ФЗ «О государственной регистрации недвижимости», за исключением случаев, установленных указанным Федеральным законом.</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CB70EA">
        <w:rPr>
          <w:rFonts w:ascii="Times New Roman" w:hAnsi="Times New Roman"/>
          <w:color w:val="000000" w:themeColor="text1"/>
          <w:sz w:val="28"/>
          <w:szCs w:val="28"/>
        </w:rPr>
        <w:t>2</w:t>
      </w:r>
      <w:r w:rsidRPr="00AE5476">
        <w:rPr>
          <w:rFonts w:ascii="Times New Roman" w:hAnsi="Times New Roman"/>
          <w:color w:val="000000" w:themeColor="text1"/>
          <w:sz w:val="28"/>
          <w:szCs w:val="28"/>
        </w:rPr>
        <w:t>. Права на земельные участки прекращаются по основаниям и в порядке, установленным федеральным законодательством.</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2.1</w:t>
      </w:r>
      <w:r w:rsidR="00CB70EA">
        <w:rPr>
          <w:rFonts w:ascii="Times New Roman" w:hAnsi="Times New Roman"/>
          <w:color w:val="000000" w:themeColor="text1"/>
          <w:sz w:val="28"/>
          <w:szCs w:val="28"/>
        </w:rPr>
        <w:t>3</w:t>
      </w:r>
      <w:r w:rsidRPr="00AE5476">
        <w:rPr>
          <w:rFonts w:ascii="Times New Roman" w:hAnsi="Times New Roman"/>
          <w:color w:val="000000" w:themeColor="text1"/>
          <w:sz w:val="28"/>
          <w:szCs w:val="28"/>
        </w:rPr>
        <w:t>. В соответствии со статьей 56 Земельного кодекса Российской Федерации права на землю могут быть ограничены по основаниям, установленным Земельным кодексом Российской Федерации</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федеральными законами.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Согласно части 6 статьи 56 Земельного кодекса Российской Федерации ограничение прав на землю подлежит государственной регистрации в случаях и в порядке, которые установлены </w:t>
      </w:r>
      <w:hyperlink r:id="rId12" w:history="1">
        <w:r w:rsidRPr="00AE5476">
          <w:rPr>
            <w:rFonts w:ascii="Times New Roman" w:hAnsi="Times New Roman"/>
            <w:color w:val="000000" w:themeColor="text1"/>
            <w:sz w:val="28"/>
            <w:szCs w:val="28"/>
            <w:lang w:eastAsia="ru-RU"/>
          </w:rPr>
          <w:t>федеральными законами</w:t>
        </w:r>
      </w:hyperlink>
      <w:r w:rsidRPr="00AE5476">
        <w:rPr>
          <w:rFonts w:ascii="Times New Roman" w:hAnsi="Times New Roman"/>
          <w:color w:val="000000" w:themeColor="text1"/>
          <w:sz w:val="28"/>
          <w:szCs w:val="28"/>
          <w:lang w:eastAsia="ru-RU"/>
        </w:rPr>
        <w:t>.</w:t>
      </w:r>
    </w:p>
    <w:p w:rsidR="00D30140" w:rsidRPr="00AE5476" w:rsidRDefault="00D30140" w:rsidP="00D30140">
      <w:pPr>
        <w:autoSpaceDE w:val="0"/>
        <w:autoSpaceDN w:val="0"/>
        <w:adjustRightInd w:val="0"/>
        <w:spacing w:line="240" w:lineRule="auto"/>
        <w:ind w:firstLine="720"/>
        <w:jc w:val="both"/>
        <w:rPr>
          <w:rFonts w:ascii="Arial" w:hAnsi="Arial" w:cs="Arial"/>
          <w:color w:val="000000" w:themeColor="text1"/>
          <w:sz w:val="24"/>
          <w:szCs w:val="24"/>
          <w:lang w:eastAsia="ru-RU"/>
        </w:rPr>
      </w:pPr>
      <w:r w:rsidRPr="00AE5476">
        <w:rPr>
          <w:rFonts w:ascii="Times New Roman" w:hAnsi="Times New Roman"/>
          <w:color w:val="000000" w:themeColor="text1"/>
          <w:sz w:val="28"/>
          <w:szCs w:val="28"/>
          <w:lang w:eastAsia="ru-RU"/>
        </w:rPr>
        <w:t>2.1</w:t>
      </w:r>
      <w:r w:rsidR="00CB70EA">
        <w:rPr>
          <w:rFonts w:ascii="Times New Roman" w:hAnsi="Times New Roman"/>
          <w:color w:val="000000" w:themeColor="text1"/>
          <w:sz w:val="28"/>
          <w:szCs w:val="28"/>
          <w:lang w:eastAsia="ru-RU"/>
        </w:rPr>
        <w:t>4</w:t>
      </w:r>
      <w:r w:rsidRPr="00AE5476">
        <w:rPr>
          <w:rFonts w:ascii="Times New Roman" w:hAnsi="Times New Roman"/>
          <w:color w:val="000000" w:themeColor="text1"/>
          <w:sz w:val="28"/>
          <w:szCs w:val="28"/>
          <w:lang w:eastAsia="ru-RU"/>
        </w:rPr>
        <w:t>. Случаи и основания использования земель или земельных участков, находящихся в государственной или муниципальной собственности, без предоставления земельных участков и установления сервитута, публичного сервитута установлены статьей 39.33 Земельного кодекса Российской Федерации.</w:t>
      </w:r>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2.15</w:t>
      </w:r>
      <w:r w:rsidR="00D30140" w:rsidRPr="00AE5476">
        <w:rPr>
          <w:rFonts w:ascii="Times New Roman" w:hAnsi="Times New Roman"/>
          <w:color w:val="000000" w:themeColor="text1"/>
          <w:sz w:val="28"/>
          <w:szCs w:val="28"/>
          <w:lang w:eastAsia="ru-RU"/>
        </w:rPr>
        <w:t>. Размещение нестационарных торговых объектов на землях или земельных участках, находящихся в муниципальной собственности, земельных участках, государственная собственность на которые не разграничена, осуществляется на основании схемы размещения нестационарных торговых объектов на территории муниципального образования Тихорецкий район, утвержденной постановлением администрации</w:t>
      </w:r>
      <w:r w:rsidR="00D30140">
        <w:rPr>
          <w:rFonts w:ascii="Times New Roman" w:hAnsi="Times New Roman"/>
          <w:color w:val="000000" w:themeColor="text1"/>
          <w:sz w:val="28"/>
          <w:szCs w:val="28"/>
          <w:lang w:eastAsia="ru-RU"/>
        </w:rPr>
        <w:t xml:space="preserve"> муниципального образования Тихорецкий район.</w:t>
      </w:r>
      <w:r w:rsidR="00D30140" w:rsidRPr="00AE5476">
        <w:rPr>
          <w:rFonts w:ascii="Times New Roman" w:hAnsi="Times New Roman"/>
          <w:color w:val="000000" w:themeColor="text1"/>
          <w:sz w:val="28"/>
          <w:szCs w:val="28"/>
          <w:lang w:eastAsia="ru-RU"/>
        </w:rPr>
        <w:t xml:space="preserve"> </w:t>
      </w:r>
    </w:p>
    <w:p w:rsidR="00D30140" w:rsidRPr="00AE5476" w:rsidRDefault="00CB70EA" w:rsidP="00D30140">
      <w:pPr>
        <w:spacing w:line="240" w:lineRule="auto"/>
        <w:ind w:firstLine="708"/>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2.16</w:t>
      </w:r>
      <w:r w:rsidR="00D30140" w:rsidRPr="00AE5476">
        <w:rPr>
          <w:rFonts w:ascii="Times New Roman" w:hAnsi="Times New Roman"/>
          <w:color w:val="000000" w:themeColor="text1"/>
          <w:sz w:val="28"/>
          <w:szCs w:val="28"/>
          <w:lang w:eastAsia="ru-RU"/>
        </w:rPr>
        <w:t>. Установка и эксплуатация рекламных конструкций на земельных участках независимо от формы собственности осуществляются в соответствии со схемой размещения рекламных конструкций на территории муниципального образования Тихорецкий район, утвержденной постановлением администрации</w:t>
      </w:r>
      <w:r w:rsidR="00D30140">
        <w:rPr>
          <w:rFonts w:ascii="Times New Roman" w:hAnsi="Times New Roman"/>
          <w:color w:val="000000" w:themeColor="text1"/>
          <w:sz w:val="28"/>
          <w:szCs w:val="28"/>
          <w:lang w:eastAsia="ru-RU"/>
        </w:rPr>
        <w:t xml:space="preserve"> муниципального образования Тихорецкий район</w:t>
      </w:r>
      <w:r w:rsidR="00D30140" w:rsidRPr="00AE5476">
        <w:rPr>
          <w:rFonts w:ascii="Times New Roman" w:hAnsi="Times New Roman"/>
          <w:color w:val="000000" w:themeColor="text1"/>
          <w:sz w:val="28"/>
          <w:szCs w:val="28"/>
          <w:lang w:eastAsia="ru-RU"/>
        </w:rPr>
        <w:t>, на основании договора на установку и эксплуатацию рекламной конструкции, а также разрешени</w:t>
      </w:r>
      <w:r w:rsidR="00D30140">
        <w:rPr>
          <w:rFonts w:ascii="Times New Roman" w:hAnsi="Times New Roman"/>
          <w:color w:val="000000" w:themeColor="text1"/>
          <w:sz w:val="28"/>
          <w:szCs w:val="28"/>
          <w:lang w:eastAsia="ru-RU"/>
        </w:rPr>
        <w:t>я</w:t>
      </w:r>
      <w:r w:rsidR="00D30140" w:rsidRPr="00AE5476">
        <w:rPr>
          <w:rFonts w:ascii="Times New Roman" w:hAnsi="Times New Roman"/>
          <w:color w:val="000000" w:themeColor="text1"/>
          <w:sz w:val="28"/>
          <w:szCs w:val="28"/>
          <w:lang w:eastAsia="ru-RU"/>
        </w:rPr>
        <w:t xml:space="preserve"> на установку и эксплуатацию рекламной конструкции, выдаваем</w:t>
      </w:r>
      <w:r w:rsidR="00D30140">
        <w:rPr>
          <w:rFonts w:ascii="Times New Roman" w:hAnsi="Times New Roman"/>
          <w:color w:val="000000" w:themeColor="text1"/>
          <w:sz w:val="28"/>
          <w:szCs w:val="28"/>
          <w:lang w:eastAsia="ru-RU"/>
        </w:rPr>
        <w:t>ого</w:t>
      </w:r>
      <w:r w:rsidR="00D30140" w:rsidRPr="00AE5476">
        <w:rPr>
          <w:rFonts w:ascii="Times New Roman" w:hAnsi="Times New Roman"/>
          <w:color w:val="000000" w:themeColor="text1"/>
          <w:sz w:val="28"/>
          <w:szCs w:val="28"/>
          <w:lang w:eastAsia="ru-RU"/>
        </w:rPr>
        <w:t xml:space="preserve"> администрацией муниципального образования Тихорецкий район в соответствии с административным регламентом предоставления муниципальной услуги.</w:t>
      </w:r>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2.17</w:t>
      </w:r>
      <w:r w:rsidR="00D30140" w:rsidRPr="00AE5476">
        <w:rPr>
          <w:rFonts w:ascii="Times New Roman" w:hAnsi="Times New Roman"/>
          <w:color w:val="000000" w:themeColor="text1"/>
          <w:sz w:val="28"/>
          <w:szCs w:val="28"/>
        </w:rPr>
        <w:t>. </w:t>
      </w:r>
      <w:r w:rsidR="00D30140" w:rsidRPr="00AE5476">
        <w:rPr>
          <w:rFonts w:ascii="Times New Roman" w:eastAsiaTheme="minorHAnsi" w:hAnsi="Times New Roman"/>
          <w:color w:val="000000" w:themeColor="text1"/>
          <w:sz w:val="28"/>
          <w:szCs w:val="28"/>
        </w:rPr>
        <w:t>Размещение объектов на земельных участках, находящихся в муниципальной собственности, землях или земельных участках, государственная собственность на которые не разграничен</w:t>
      </w:r>
      <w:r w:rsidR="00D30140">
        <w:rPr>
          <w:rFonts w:ascii="Times New Roman" w:eastAsiaTheme="minorHAnsi" w:hAnsi="Times New Roman"/>
          <w:color w:val="000000" w:themeColor="text1"/>
          <w:sz w:val="28"/>
          <w:szCs w:val="28"/>
        </w:rPr>
        <w:t>а</w:t>
      </w:r>
      <w:r w:rsidR="00D30140" w:rsidRPr="00AE5476">
        <w:rPr>
          <w:rFonts w:ascii="Times New Roman" w:eastAsiaTheme="minorHAnsi" w:hAnsi="Times New Roman"/>
          <w:color w:val="000000" w:themeColor="text1"/>
          <w:sz w:val="28"/>
          <w:szCs w:val="28"/>
        </w:rPr>
        <w:t>, без предоставления земельных участков и установления сервитута, публичного сервитута</w:t>
      </w:r>
      <w:r w:rsidR="00D30140">
        <w:rPr>
          <w:rFonts w:ascii="Times New Roman" w:eastAsiaTheme="minorHAnsi" w:hAnsi="Times New Roman"/>
          <w:color w:val="000000" w:themeColor="text1"/>
          <w:sz w:val="28"/>
          <w:szCs w:val="28"/>
        </w:rPr>
        <w:t>, виды которых определены</w:t>
      </w:r>
      <w:r w:rsidR="00D30140" w:rsidRPr="00AE5476">
        <w:rPr>
          <w:rFonts w:ascii="Times New Roman" w:eastAsiaTheme="minorHAnsi" w:hAnsi="Times New Roman"/>
          <w:color w:val="000000" w:themeColor="text1"/>
          <w:sz w:val="28"/>
          <w:szCs w:val="28"/>
        </w:rPr>
        <w:t xml:space="preserve"> постановлением Правительства Российской Федерации от 3 декабря 2014 года № 1300 «</w:t>
      </w:r>
      <w:r w:rsidR="00D30140" w:rsidRPr="00AE5476">
        <w:rPr>
          <w:rFonts w:ascii="Times New Roman" w:hAnsi="Times New Roman"/>
          <w:color w:val="000000" w:themeColor="text1"/>
          <w:sz w:val="28"/>
          <w:szCs w:val="28"/>
        </w:rPr>
        <w:t xml:space="preserve">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(далее – постановление Правительства Российской Федерации от 3 декабря 2014 года </w:t>
      </w:r>
      <w:r>
        <w:rPr>
          <w:rFonts w:ascii="Times New Roman" w:hAnsi="Times New Roman"/>
          <w:color w:val="000000" w:themeColor="text1"/>
          <w:sz w:val="28"/>
          <w:szCs w:val="28"/>
        </w:rPr>
        <w:t xml:space="preserve">                  </w:t>
      </w:r>
      <w:r w:rsidR="00D30140" w:rsidRPr="00AE5476">
        <w:rPr>
          <w:rFonts w:ascii="Times New Roman" w:hAnsi="Times New Roman"/>
          <w:color w:val="000000" w:themeColor="text1"/>
          <w:sz w:val="28"/>
          <w:szCs w:val="28"/>
        </w:rPr>
        <w:t>№ 1300), осуществляется в соответствии с постановлением главы администрации (губернатора) Краснодарского края от 6 июля 2015 года  № 627 «Об установлении Порядка и условий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сервитута, публичного сервитута на территории Краснодарского края».</w:t>
      </w:r>
      <w:bookmarkStart w:id="22" w:name="sub_111110187"/>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2.18. </w:t>
      </w:r>
      <w:r w:rsidR="00D30140" w:rsidRPr="00AE5476">
        <w:rPr>
          <w:rFonts w:ascii="Times New Roman" w:hAnsi="Times New Roman"/>
          <w:color w:val="000000" w:themeColor="text1"/>
          <w:sz w:val="28"/>
          <w:szCs w:val="28"/>
          <w:lang w:eastAsia="ru-RU"/>
        </w:rPr>
        <w:t>Градостроительный план земельного участка выдается в соответствии со статьей 57.3 Градостроительного кодекса Российской Федерации.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 xml:space="preserve">Выдача градостроительных планов земельных участков, расположенных на территории поселения, осуществляется администрацией </w:t>
      </w:r>
      <w:r>
        <w:rPr>
          <w:rFonts w:ascii="Times New Roman" w:hAnsi="Times New Roman"/>
          <w:color w:val="000000" w:themeColor="text1"/>
          <w:sz w:val="28"/>
          <w:szCs w:val="28"/>
          <w:lang w:eastAsia="ru-RU"/>
        </w:rPr>
        <w:t xml:space="preserve">муниципального образования Тихорецкий район </w:t>
      </w:r>
      <w:r w:rsidRPr="00AE5476">
        <w:rPr>
          <w:rFonts w:ascii="Times New Roman" w:hAnsi="Times New Roman"/>
          <w:color w:val="000000" w:themeColor="text1"/>
          <w:sz w:val="28"/>
          <w:szCs w:val="28"/>
          <w:lang w:eastAsia="ru-RU"/>
        </w:rPr>
        <w:t>на основании административного регламента предоставления муниципальной услуги</w:t>
      </w:r>
      <w:bookmarkStart w:id="23" w:name="sub_57310"/>
      <w:r w:rsidRPr="00AE5476">
        <w:rPr>
          <w:rFonts w:ascii="Times New Roman" w:hAnsi="Times New Roman"/>
          <w:color w:val="000000" w:themeColor="text1"/>
          <w:sz w:val="28"/>
          <w:szCs w:val="28"/>
          <w:lang w:eastAsia="ru-RU"/>
        </w:rPr>
        <w:t>.</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sidR="00CB70EA">
        <w:rPr>
          <w:rFonts w:ascii="Times New Roman" w:hAnsi="Times New Roman"/>
          <w:color w:val="000000" w:themeColor="text1"/>
          <w:sz w:val="28"/>
          <w:szCs w:val="28"/>
          <w:lang w:eastAsia="ru-RU"/>
        </w:rPr>
        <w:t>19</w:t>
      </w:r>
      <w:r w:rsidRPr="00AE5476">
        <w:rPr>
          <w:rFonts w:ascii="Times New Roman" w:hAnsi="Times New Roman"/>
          <w:color w:val="000000" w:themeColor="text1"/>
          <w:sz w:val="28"/>
          <w:szCs w:val="28"/>
          <w:lang w:eastAsia="ru-RU"/>
        </w:rPr>
        <w:t xml:space="preserve">. Строительство, реконструкция объектов капитального строительства осуществляется в соответствии со статьей 51 Градостроительного кодекса Российской Федерации </w:t>
      </w:r>
      <w:r w:rsidRPr="00AE5476">
        <w:rPr>
          <w:rFonts w:ascii="Times New Roman" w:hAnsi="Times New Roman"/>
          <w:color w:val="000000" w:themeColor="text1"/>
          <w:sz w:val="28"/>
          <w:szCs w:val="28"/>
        </w:rPr>
        <w:t>на основании разрешения на строительство, за исключением случаев, предусмотренных указанной статьей.</w:t>
      </w:r>
    </w:p>
    <w:p w:rsidR="00D30140"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Выдача разрешений на строительство, реконструкцию</w:t>
      </w:r>
      <w:r w:rsidRPr="00AE5476">
        <w:rPr>
          <w:rFonts w:ascii="Times New Roman" w:hAnsi="Times New Roman"/>
          <w:color w:val="000000" w:themeColor="text1"/>
          <w:sz w:val="28"/>
          <w:szCs w:val="28"/>
        </w:rPr>
        <w:t xml:space="preserve"> объектов капитального строительства, внесение изменений в разрешение на строительство, продление срока действия разрешений на строительство осуществля</w:t>
      </w:r>
      <w:r w:rsidR="00CB70EA">
        <w:rPr>
          <w:rFonts w:ascii="Times New Roman" w:hAnsi="Times New Roman"/>
          <w:color w:val="000000" w:themeColor="text1"/>
          <w:sz w:val="28"/>
          <w:szCs w:val="28"/>
        </w:rPr>
        <w:t>ю</w:t>
      </w:r>
      <w:r w:rsidRPr="00AE5476">
        <w:rPr>
          <w:rFonts w:ascii="Times New Roman" w:hAnsi="Times New Roman"/>
          <w:color w:val="000000" w:themeColor="text1"/>
          <w:sz w:val="28"/>
          <w:szCs w:val="28"/>
        </w:rPr>
        <w:t xml:space="preserve">тся администрацией </w:t>
      </w:r>
      <w:r>
        <w:rPr>
          <w:rFonts w:ascii="Times New Roman" w:hAnsi="Times New Roman"/>
          <w:color w:val="000000" w:themeColor="text1"/>
          <w:sz w:val="28"/>
          <w:szCs w:val="28"/>
        </w:rPr>
        <w:t xml:space="preserve">муниципального образования Тихорецкий район </w:t>
      </w:r>
      <w:r w:rsidRPr="00AE5476">
        <w:rPr>
          <w:rFonts w:ascii="Times New Roman" w:hAnsi="Times New Roman"/>
          <w:color w:val="000000" w:themeColor="text1"/>
          <w:sz w:val="28"/>
          <w:szCs w:val="28"/>
        </w:rPr>
        <w:t>в соответствии с административными регламентами предоставления указанных муниципальных услуг, утверждаемыми постановлениями администрации</w:t>
      </w:r>
      <w:r>
        <w:rPr>
          <w:rFonts w:ascii="Times New Roman" w:hAnsi="Times New Roman"/>
          <w:color w:val="000000" w:themeColor="text1"/>
          <w:sz w:val="28"/>
          <w:szCs w:val="28"/>
        </w:rPr>
        <w:t xml:space="preserve"> муниципального образования Тихорецкий район</w:t>
      </w:r>
      <w:r w:rsidRPr="00AE5476">
        <w:rPr>
          <w:rFonts w:ascii="Times New Roman" w:hAnsi="Times New Roman"/>
          <w:color w:val="000000" w:themeColor="text1"/>
          <w:sz w:val="28"/>
          <w:szCs w:val="28"/>
        </w:rPr>
        <w:t>, за исключением случаев, установленных Градостроительным кодексом Российской Федерации.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eastAsiaTheme="minorHAnsi" w:hAnsi="Times New Roman"/>
          <w:sz w:val="28"/>
          <w:szCs w:val="28"/>
        </w:rPr>
        <w:t>2.</w:t>
      </w:r>
      <w:r w:rsidR="00CB70EA">
        <w:rPr>
          <w:rFonts w:ascii="Times New Roman" w:eastAsiaTheme="minorHAnsi" w:hAnsi="Times New Roman"/>
          <w:sz w:val="28"/>
          <w:szCs w:val="28"/>
        </w:rPr>
        <w:t>20</w:t>
      </w:r>
      <w:r w:rsidRPr="00AE5476">
        <w:rPr>
          <w:rFonts w:ascii="Times New Roman" w:eastAsiaTheme="minorHAnsi" w:hAnsi="Times New Roman"/>
          <w:sz w:val="28"/>
          <w:szCs w:val="28"/>
        </w:rPr>
        <w:t>. В</w:t>
      </w:r>
      <w:r w:rsidRPr="00AE5476">
        <w:rPr>
          <w:rFonts w:ascii="Times New Roman" w:hAnsi="Times New Roman"/>
          <w:color w:val="000000" w:themeColor="text1"/>
          <w:sz w:val="28"/>
          <w:szCs w:val="28"/>
        </w:rPr>
        <w:t>ыдача разрешений на ввод в эксплуатацию построенных, реконструированных объектов капитального строительства осуществляется в соответствии со статьей 55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rPr>
        <w:t>, утвержденным постановлением администрации муниципального образования Тихорецкий район.</w:t>
      </w:r>
    </w:p>
    <w:p w:rsidR="00D30140" w:rsidRPr="00AE5476" w:rsidRDefault="00D30140" w:rsidP="00D30140">
      <w:pPr>
        <w:spacing w:line="240" w:lineRule="auto"/>
        <w:ind w:firstLine="708"/>
        <w:jc w:val="both"/>
        <w:rPr>
          <w:rFonts w:ascii="Times New Roman" w:eastAsiaTheme="minorHAnsi" w:hAnsi="Times New Roman"/>
          <w:sz w:val="28"/>
          <w:szCs w:val="28"/>
        </w:rPr>
      </w:pPr>
      <w:r w:rsidRPr="00AE5476">
        <w:rPr>
          <w:rFonts w:ascii="Times New Roman" w:hAnsi="Times New Roman"/>
          <w:color w:val="000000" w:themeColor="text1"/>
          <w:sz w:val="28"/>
          <w:szCs w:val="28"/>
        </w:rPr>
        <w:t>2.2</w:t>
      </w:r>
      <w:r w:rsidR="00CB70EA">
        <w:rPr>
          <w:rFonts w:ascii="Times New Roman" w:hAnsi="Times New Roman"/>
          <w:color w:val="000000" w:themeColor="text1"/>
          <w:sz w:val="28"/>
          <w:szCs w:val="28"/>
        </w:rPr>
        <w:t>1</w:t>
      </w:r>
      <w:r w:rsidRPr="00AE5476">
        <w:rPr>
          <w:rFonts w:ascii="Times New Roman" w:hAnsi="Times New Roman"/>
          <w:color w:val="000000" w:themeColor="text1"/>
          <w:sz w:val="28"/>
          <w:szCs w:val="28"/>
        </w:rPr>
        <w:t>. Согласно части 2 статьи 55</w:t>
      </w:r>
      <w:r>
        <w:rPr>
          <w:rFonts w:ascii="Times New Roman" w:hAnsi="Times New Roman"/>
          <w:color w:val="000000" w:themeColor="text1"/>
          <w:sz w:val="28"/>
          <w:szCs w:val="28"/>
        </w:rPr>
        <w:t>.24</w:t>
      </w:r>
      <w:r w:rsidRPr="00AE5476">
        <w:rPr>
          <w:rFonts w:ascii="Times New Roman" w:hAnsi="Times New Roman"/>
          <w:color w:val="000000" w:themeColor="text1"/>
          <w:sz w:val="28"/>
          <w:szCs w:val="28"/>
        </w:rPr>
        <w:t xml:space="preserve"> Градостроительного кодекса Российской Федерации эксплуатация построенного, реконструированного объекта капитального строительства допускается после </w:t>
      </w:r>
      <w:r w:rsidRPr="00AE5476">
        <w:rPr>
          <w:rFonts w:ascii="Times New Roman" w:eastAsiaTheme="minorHAnsi" w:hAnsi="Times New Roman"/>
          <w:sz w:val="28"/>
          <w:szCs w:val="28"/>
        </w:rPr>
        <w:t xml:space="preserve">получения застройщиком разрешения на ввод объекта в эксплуатацию (за исключением случаев, указанных в </w:t>
      </w:r>
      <w:hyperlink w:anchor="sub_55243" w:history="1">
        <w:r w:rsidRPr="00AE5476">
          <w:rPr>
            <w:rFonts w:ascii="Times New Roman" w:eastAsiaTheme="minorHAnsi" w:hAnsi="Times New Roman"/>
            <w:sz w:val="28"/>
            <w:szCs w:val="28"/>
          </w:rPr>
          <w:t>части 3</w:t>
        </w:r>
      </w:hyperlink>
      <w:r w:rsidRPr="00AE5476">
        <w:rPr>
          <w:rFonts w:ascii="Times New Roman" w:eastAsiaTheme="minorHAnsi" w:hAnsi="Times New Roman"/>
          <w:sz w:val="28"/>
          <w:szCs w:val="28"/>
        </w:rPr>
        <w:t xml:space="preserve"> статьи 55 Градостроительного кодекса Российской Федерации), а также акта, разрешающего эксплуатацию здания, сооружения, в случаях, предусмотренных федеральными законами.</w:t>
      </w:r>
    </w:p>
    <w:bookmarkEnd w:id="23"/>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2.22</w:t>
      </w:r>
      <w:r w:rsidR="00D30140" w:rsidRPr="00AE5476">
        <w:rPr>
          <w:rFonts w:ascii="Times New Roman" w:hAnsi="Times New Roman"/>
          <w:color w:val="000000" w:themeColor="text1"/>
          <w:sz w:val="28"/>
          <w:szCs w:val="28"/>
        </w:rPr>
        <w:t xml:space="preserve">. Выдача разрешений на строительство не требуется в случаях, установленных частью 17 статьи 51 Градостроительного кодекса Российской Федерации, </w:t>
      </w:r>
      <w:r w:rsidR="00D30140" w:rsidRPr="00AE5476">
        <w:rPr>
          <w:rFonts w:ascii="Times New Roman" w:hAnsi="Times New Roman"/>
          <w:color w:val="000000" w:themeColor="text1"/>
          <w:sz w:val="28"/>
          <w:szCs w:val="28"/>
          <w:lang w:eastAsia="ru-RU"/>
        </w:rPr>
        <w:t xml:space="preserve">нормативными правовыми актами Правительства Российской Федерации, </w:t>
      </w:r>
      <w:r w:rsidR="00D30140">
        <w:rPr>
          <w:rFonts w:ascii="Times New Roman" w:hAnsi="Times New Roman"/>
          <w:color w:val="000000" w:themeColor="text1"/>
          <w:sz w:val="28"/>
          <w:szCs w:val="28"/>
          <w:lang w:eastAsia="ru-RU"/>
        </w:rPr>
        <w:t>законодательством</w:t>
      </w:r>
      <w:r w:rsidR="00D30140" w:rsidRPr="00AE5476">
        <w:rPr>
          <w:rFonts w:ascii="Times New Roman" w:hAnsi="Times New Roman"/>
          <w:color w:val="000000" w:themeColor="text1"/>
          <w:sz w:val="28"/>
          <w:szCs w:val="28"/>
          <w:lang w:eastAsia="ru-RU"/>
        </w:rPr>
        <w:t xml:space="preserve"> Краснодарского края </w:t>
      </w:r>
      <w:r w:rsidR="00D30140">
        <w:rPr>
          <w:rFonts w:ascii="Times New Roman" w:hAnsi="Times New Roman"/>
          <w:color w:val="000000" w:themeColor="text1"/>
          <w:sz w:val="28"/>
          <w:szCs w:val="28"/>
          <w:lang w:eastAsia="ru-RU"/>
        </w:rPr>
        <w:t>о градостроительной деятельности.</w:t>
      </w:r>
    </w:p>
    <w:p w:rsidR="00D30140" w:rsidRPr="00AE5476"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2.23</w:t>
      </w:r>
      <w:r w:rsidR="00D30140" w:rsidRPr="00AE5476">
        <w:rPr>
          <w:rFonts w:ascii="Times New Roman" w:hAnsi="Times New Roman"/>
          <w:color w:val="000000" w:themeColor="text1"/>
          <w:sz w:val="28"/>
          <w:szCs w:val="28"/>
          <w:lang w:eastAsia="ru-RU"/>
        </w:rPr>
        <w:t xml:space="preserve">. Подача застройщиком </w:t>
      </w:r>
      <w:r w:rsidR="00D30140" w:rsidRPr="00AE5476">
        <w:rPr>
          <w:rFonts w:ascii="Times New Roman" w:hAnsi="Times New Roman"/>
          <w:color w:val="000000" w:themeColor="text1"/>
          <w:sz w:val="28"/>
          <w:szCs w:val="28"/>
        </w:rPr>
        <w:t>уведомлений о планируемых строительстве или реконструкции объекта индивидуального жилищного строительства или садового дома осуществляется в соответствии со статьей 51.1 Градостроительного кодекса Российской Федерации на основании административного регламента предоставления муниципа</w:t>
      </w:r>
      <w:r w:rsidR="00D30140">
        <w:rPr>
          <w:rFonts w:ascii="Times New Roman" w:hAnsi="Times New Roman"/>
          <w:color w:val="000000" w:themeColor="text1"/>
          <w:sz w:val="28"/>
          <w:szCs w:val="28"/>
        </w:rPr>
        <w:t>льной услуги, утвержденного постановлением администрации муниципального образования Тихорецкий район.</w:t>
      </w:r>
    </w:p>
    <w:p w:rsidR="00D30140"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rPr>
        <w:t>2.24</w:t>
      </w:r>
      <w:r w:rsidR="00D30140" w:rsidRPr="00AE5476">
        <w:rPr>
          <w:rFonts w:ascii="Times New Roman" w:hAnsi="Times New Roman"/>
          <w:color w:val="000000" w:themeColor="text1"/>
          <w:sz w:val="28"/>
          <w:szCs w:val="28"/>
        </w:rPr>
        <w:t>. </w:t>
      </w:r>
      <w:r w:rsidR="00D30140" w:rsidRPr="00AE5476">
        <w:rPr>
          <w:rFonts w:ascii="Times New Roman" w:hAnsi="Times New Roman"/>
          <w:color w:val="000000" w:themeColor="text1"/>
          <w:sz w:val="28"/>
          <w:szCs w:val="28"/>
          <w:lang w:eastAsia="ru-RU"/>
        </w:rPr>
        <w:t xml:space="preserve">Подача застройщиком </w:t>
      </w:r>
      <w:r w:rsidR="00D30140" w:rsidRPr="00AE5476">
        <w:rPr>
          <w:rFonts w:ascii="Times New Roman" w:hAnsi="Times New Roman"/>
          <w:color w:val="000000" w:themeColor="text1"/>
          <w:sz w:val="28"/>
          <w:szCs w:val="28"/>
        </w:rPr>
        <w:t xml:space="preserve">уведомлений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w:t>
      </w:r>
      <w:r w:rsidR="00D30140" w:rsidRPr="00AE5476">
        <w:rPr>
          <w:rFonts w:ascii="Times New Roman" w:hAnsi="Times New Roman"/>
          <w:color w:val="000000" w:themeColor="text1"/>
          <w:sz w:val="28"/>
          <w:szCs w:val="28"/>
        </w:rPr>
        <w:lastRenderedPageBreak/>
        <w:t>деятельности осуществляется в соответствии со статьей 55 Градостроительного кодекса Российской Федерации на основании административного регламента предоставления муниципальной услуги</w:t>
      </w:r>
      <w:r w:rsidR="007E7AF4">
        <w:rPr>
          <w:rFonts w:ascii="Times New Roman" w:hAnsi="Times New Roman"/>
          <w:color w:val="000000" w:themeColor="text1"/>
          <w:sz w:val="28"/>
          <w:szCs w:val="28"/>
        </w:rPr>
        <w:t>, утвержденного постановлением администрации муниципального образования Тихорецкий район.</w:t>
      </w:r>
    </w:p>
    <w:p w:rsidR="00D30140"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2.25</w:t>
      </w:r>
      <w:r w:rsidR="00D30140" w:rsidRPr="00AE5476">
        <w:rPr>
          <w:rFonts w:ascii="Times New Roman" w:hAnsi="Times New Roman"/>
          <w:color w:val="000000" w:themeColor="text1"/>
          <w:sz w:val="28"/>
          <w:szCs w:val="28"/>
          <w:lang w:eastAsia="ru-RU"/>
        </w:rPr>
        <w:t>. </w:t>
      </w:r>
      <w:r w:rsidR="00D30140">
        <w:rPr>
          <w:rFonts w:ascii="Times New Roman" w:hAnsi="Times New Roman"/>
          <w:color w:val="000000" w:themeColor="text1"/>
          <w:sz w:val="28"/>
          <w:szCs w:val="28"/>
          <w:lang w:eastAsia="ru-RU"/>
        </w:rPr>
        <w:t>Разрешение на строительство (реконструкцию) многоквартирных домов не выдается в случае, если земельные участки</w:t>
      </w:r>
      <w:r w:rsidR="007E7AF4">
        <w:rPr>
          <w:rFonts w:ascii="Times New Roman" w:hAnsi="Times New Roman"/>
          <w:color w:val="000000" w:themeColor="text1"/>
          <w:sz w:val="28"/>
          <w:szCs w:val="28"/>
          <w:lang w:eastAsia="ru-RU"/>
        </w:rPr>
        <w:t xml:space="preserve">, </w:t>
      </w:r>
      <w:r w:rsidR="00D30140">
        <w:rPr>
          <w:rFonts w:ascii="Times New Roman" w:hAnsi="Times New Roman"/>
          <w:color w:val="000000" w:themeColor="text1"/>
          <w:sz w:val="28"/>
          <w:szCs w:val="28"/>
          <w:lang w:eastAsia="ru-RU"/>
        </w:rPr>
        <w:t xml:space="preserve">на которых </w:t>
      </w:r>
      <w:r w:rsidR="007E7AF4">
        <w:rPr>
          <w:rFonts w:ascii="Times New Roman" w:hAnsi="Times New Roman"/>
          <w:color w:val="000000" w:themeColor="text1"/>
          <w:sz w:val="28"/>
          <w:szCs w:val="28"/>
          <w:lang w:eastAsia="ru-RU"/>
        </w:rPr>
        <w:t>планируется такое строительство,</w:t>
      </w:r>
      <w:r w:rsidR="00D30140">
        <w:rPr>
          <w:rFonts w:ascii="Times New Roman" w:hAnsi="Times New Roman"/>
          <w:color w:val="000000" w:themeColor="text1"/>
          <w:sz w:val="28"/>
          <w:szCs w:val="28"/>
          <w:lang w:eastAsia="ru-RU"/>
        </w:rPr>
        <w:t xml:space="preserve"> не обеспечены объектами </w:t>
      </w:r>
      <w:r w:rsidR="00D30140" w:rsidRPr="00AE5476">
        <w:rPr>
          <w:rFonts w:ascii="Times New Roman" w:hAnsi="Times New Roman"/>
          <w:color w:val="000000" w:themeColor="text1"/>
          <w:sz w:val="28"/>
          <w:szCs w:val="28"/>
          <w:lang w:eastAsia="ru-RU"/>
        </w:rPr>
        <w:t xml:space="preserve">социальной, транспортной и инженерно-коммунальной инфраструктуры, а также коммунальными и энергетическими ресурсами. </w:t>
      </w:r>
    </w:p>
    <w:p w:rsidR="00D30140"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Указанная информация в соответствии с формой градостроительного плана, утвержденной приказом Министерства строительства и жилищно-коммунального хозяйства Российской Федерации от 25 апреля 2017 года                          № 741/</w:t>
      </w:r>
      <w:proofErr w:type="spellStart"/>
      <w:r>
        <w:rPr>
          <w:rFonts w:ascii="Times New Roman" w:hAnsi="Times New Roman"/>
          <w:color w:val="000000" w:themeColor="text1"/>
          <w:sz w:val="28"/>
          <w:szCs w:val="28"/>
          <w:lang w:eastAsia="ru-RU"/>
        </w:rPr>
        <w:t>пр</w:t>
      </w:r>
      <w:proofErr w:type="spellEnd"/>
      <w:r>
        <w:rPr>
          <w:rFonts w:ascii="Times New Roman" w:hAnsi="Times New Roman"/>
          <w:color w:val="000000" w:themeColor="text1"/>
          <w:sz w:val="28"/>
          <w:szCs w:val="28"/>
          <w:lang w:eastAsia="ru-RU"/>
        </w:rPr>
        <w:t>, указывается в градостроительных планах земельных участков.</w:t>
      </w:r>
    </w:p>
    <w:p w:rsidR="00D30140" w:rsidRPr="005D2C73"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2.26</w:t>
      </w:r>
      <w:r w:rsidR="00D30140" w:rsidRPr="005D2C73">
        <w:rPr>
          <w:rFonts w:ascii="Times New Roman" w:hAnsi="Times New Roman"/>
          <w:color w:val="000000" w:themeColor="text1"/>
          <w:sz w:val="28"/>
          <w:szCs w:val="28"/>
          <w:lang w:eastAsia="ru-RU"/>
        </w:rPr>
        <w:t>.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за счет сужения проезжей части этих улиц, пешеходных проходов, тротуаров.</w:t>
      </w:r>
    </w:p>
    <w:p w:rsidR="00D30140" w:rsidRDefault="00CB70EA" w:rsidP="00D30140">
      <w:pPr>
        <w:autoSpaceDE w:val="0"/>
        <w:autoSpaceDN w:val="0"/>
        <w:adjustRightInd w:val="0"/>
        <w:spacing w:line="240" w:lineRule="auto"/>
        <w:ind w:firstLine="720"/>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2.27</w:t>
      </w:r>
      <w:r w:rsidR="00D30140" w:rsidRPr="00AE5476">
        <w:rPr>
          <w:rFonts w:ascii="Times New Roman" w:hAnsi="Times New Roman"/>
          <w:color w:val="000000" w:themeColor="text1"/>
          <w:sz w:val="28"/>
          <w:szCs w:val="28"/>
          <w:lang w:eastAsia="ru-RU"/>
        </w:rPr>
        <w:t xml:space="preserve">. При проектировании многоквартирных </w:t>
      </w:r>
      <w:r w:rsidR="00D30140">
        <w:rPr>
          <w:rFonts w:ascii="Times New Roman" w:hAnsi="Times New Roman"/>
          <w:color w:val="000000" w:themeColor="text1"/>
          <w:sz w:val="28"/>
          <w:szCs w:val="28"/>
          <w:lang w:eastAsia="ru-RU"/>
        </w:rPr>
        <w:t>домов</w:t>
      </w:r>
      <w:r w:rsidR="00D30140" w:rsidRPr="00AE5476">
        <w:rPr>
          <w:rFonts w:ascii="Times New Roman" w:hAnsi="Times New Roman"/>
          <w:color w:val="000000" w:themeColor="text1"/>
          <w:sz w:val="28"/>
          <w:szCs w:val="28"/>
          <w:lang w:eastAsia="ru-RU"/>
        </w:rPr>
        <w:t xml:space="preserve">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w:t>
      </w:r>
      <w:r w:rsidR="00D30140">
        <w:rPr>
          <w:rFonts w:ascii="Times New Roman" w:hAnsi="Times New Roman"/>
          <w:color w:val="000000" w:themeColor="text1"/>
          <w:sz w:val="28"/>
          <w:szCs w:val="28"/>
          <w:lang w:eastAsia="ru-RU"/>
        </w:rPr>
        <w:t>иных образовательных учреждений</w:t>
      </w:r>
      <w:r w:rsidR="00D30140" w:rsidRPr="00AE5476">
        <w:rPr>
          <w:rFonts w:ascii="Times New Roman" w:hAnsi="Times New Roman"/>
          <w:color w:val="000000" w:themeColor="text1"/>
          <w:sz w:val="28"/>
          <w:szCs w:val="28"/>
          <w:lang w:eastAsia="ru-RU"/>
        </w:rPr>
        <w:t>.</w:t>
      </w:r>
    </w:p>
    <w:p w:rsidR="00D30140"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Изменение видов разрешенного использования </w:t>
      </w: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 xml:space="preserve">земельных участков и объектов капитального </w:t>
      </w: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rPr>
      </w:pPr>
      <w:r>
        <w:rPr>
          <w:rFonts w:ascii="Times New Roman" w:hAnsi="Times New Roman"/>
          <w:color w:val="000000" w:themeColor="text1"/>
          <w:sz w:val="28"/>
          <w:szCs w:val="28"/>
        </w:rPr>
        <w:t>строительства физическими и юридическими лицами</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rPr>
      </w:pP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2.2</w:t>
      </w:r>
      <w:r w:rsidR="007E7AF4">
        <w:rPr>
          <w:rFonts w:ascii="Times New Roman" w:hAnsi="Times New Roman"/>
          <w:color w:val="000000" w:themeColor="text1"/>
          <w:sz w:val="28"/>
          <w:szCs w:val="28"/>
        </w:rPr>
        <w:t>8</w:t>
      </w:r>
      <w:r w:rsidRPr="00AE5476">
        <w:rPr>
          <w:rFonts w:ascii="Times New Roman" w:hAnsi="Times New Roman"/>
          <w:color w:val="000000" w:themeColor="text1"/>
          <w:sz w:val="28"/>
          <w:szCs w:val="28"/>
        </w:rPr>
        <w:t>. </w:t>
      </w:r>
      <w:bookmarkStart w:id="24" w:name="sub_3703"/>
      <w:bookmarkStart w:id="25" w:name="sub_3704"/>
      <w:r w:rsidRPr="00AE5476">
        <w:rPr>
          <w:rFonts w:ascii="Times New Roman" w:hAnsi="Times New Roman"/>
          <w:color w:val="000000" w:themeColor="text1"/>
          <w:sz w:val="28"/>
          <w:szCs w:val="28"/>
          <w:lang w:eastAsia="ru-RU"/>
        </w:rPr>
        <w:t>Согласно части 3 статьи 37 Градостроительного кодекса Российской Федерации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bookmarkEnd w:id="24"/>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На основании части 4 статьи 37 Градостроительного кодекса Российской Федерации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6" w:name="sub_3705"/>
      <w:bookmarkEnd w:id="25"/>
      <w:r w:rsidRPr="00AE5476">
        <w:rPr>
          <w:rFonts w:ascii="Times New Roman" w:hAnsi="Times New Roman"/>
          <w:color w:val="000000" w:themeColor="text1"/>
          <w:sz w:val="28"/>
          <w:szCs w:val="28"/>
          <w:lang w:eastAsia="ru-RU"/>
        </w:rPr>
        <w:t xml:space="preserve">В соответствии с частью 5 статьи 37 Градостроительного кодекса Российской Федерации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w:anchor="sub_109" w:history="1">
        <w:r w:rsidRPr="00AE5476">
          <w:rPr>
            <w:rFonts w:ascii="Times New Roman" w:hAnsi="Times New Roman"/>
            <w:color w:val="000000" w:themeColor="text1"/>
            <w:sz w:val="28"/>
            <w:szCs w:val="28"/>
            <w:lang w:eastAsia="ru-RU"/>
          </w:rPr>
          <w:t>градостроительных регламентов</w:t>
        </w:r>
      </w:hyperlink>
      <w:r w:rsidRPr="00AE5476">
        <w:rPr>
          <w:rFonts w:ascii="Times New Roman" w:hAnsi="Times New Roman"/>
          <w:color w:val="000000" w:themeColor="text1"/>
          <w:sz w:val="28"/>
          <w:szCs w:val="28"/>
          <w:lang w:eastAsia="ru-RU"/>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7" w:name="sub_3706"/>
      <w:bookmarkEnd w:id="26"/>
      <w:r>
        <w:rPr>
          <w:rFonts w:ascii="Times New Roman" w:hAnsi="Times New Roman"/>
          <w:color w:val="000000" w:themeColor="text1"/>
          <w:sz w:val="28"/>
          <w:szCs w:val="28"/>
          <w:lang w:eastAsia="ru-RU"/>
        </w:rPr>
        <w:lastRenderedPageBreak/>
        <w:t>2.</w:t>
      </w:r>
      <w:r w:rsidR="007E7AF4">
        <w:rPr>
          <w:rFonts w:ascii="Times New Roman" w:hAnsi="Times New Roman"/>
          <w:color w:val="000000" w:themeColor="text1"/>
          <w:sz w:val="28"/>
          <w:szCs w:val="28"/>
          <w:lang w:eastAsia="ru-RU"/>
        </w:rPr>
        <w:t>29</w:t>
      </w:r>
      <w:r w:rsidRPr="00AE5476">
        <w:rPr>
          <w:rFonts w:ascii="Times New Roman" w:hAnsi="Times New Roman"/>
          <w:color w:val="000000" w:themeColor="text1"/>
          <w:sz w:val="28"/>
          <w:szCs w:val="28"/>
          <w:lang w:eastAsia="ru-RU"/>
        </w:rPr>
        <w:t>. </w:t>
      </w:r>
      <w:r>
        <w:rPr>
          <w:rFonts w:ascii="Times New Roman" w:hAnsi="Times New Roman"/>
          <w:color w:val="000000" w:themeColor="text1"/>
          <w:sz w:val="28"/>
          <w:szCs w:val="28"/>
          <w:lang w:eastAsia="ru-RU"/>
        </w:rPr>
        <w:t xml:space="preserve">Предоставление </w:t>
      </w:r>
      <w:r w:rsidRPr="00AE5476">
        <w:rPr>
          <w:rFonts w:ascii="Times New Roman" w:hAnsi="Times New Roman"/>
          <w:color w:val="000000" w:themeColor="text1"/>
          <w:sz w:val="28"/>
          <w:szCs w:val="28"/>
          <w:lang w:eastAsia="ru-RU"/>
        </w:rPr>
        <w:t xml:space="preserve">разрешения на условно разрешенный вид использования земельного участка или объекта капитального строительства осуществляется в соответствии со </w:t>
      </w:r>
      <w:hyperlink w:anchor="sub_39" w:history="1">
        <w:r w:rsidRPr="00AE5476">
          <w:rPr>
            <w:rFonts w:ascii="Times New Roman" w:hAnsi="Times New Roman"/>
            <w:color w:val="000000" w:themeColor="text1"/>
            <w:sz w:val="28"/>
            <w:szCs w:val="28"/>
            <w:lang w:eastAsia="ru-RU"/>
          </w:rPr>
          <w:t>статьей 39</w:t>
        </w:r>
      </w:hyperlink>
      <w:r w:rsidRPr="00AE5476">
        <w:rPr>
          <w:rFonts w:ascii="Times New Roman" w:hAnsi="Times New Roman"/>
          <w:color w:val="000000" w:themeColor="text1"/>
          <w:sz w:val="28"/>
          <w:szCs w:val="28"/>
          <w:lang w:eastAsia="ru-RU"/>
        </w:rPr>
        <w:t xml:space="preserve"> Градостроительного кодекса Российской Федерации, административным регламентом предоставления муниципальной услуги</w:t>
      </w:r>
      <w:r>
        <w:rPr>
          <w:rFonts w:ascii="Times New Roman" w:hAnsi="Times New Roman"/>
          <w:color w:val="000000" w:themeColor="text1"/>
          <w:sz w:val="28"/>
          <w:szCs w:val="28"/>
          <w:lang w:eastAsia="ru-RU"/>
        </w:rPr>
        <w:t>, утвержденным постановлением администрации муниципального образования Тихорецкий район.</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p>
    <w:p w:rsidR="007E7AF4" w:rsidRDefault="007E7AF4" w:rsidP="00D30140">
      <w:pPr>
        <w:autoSpaceDE w:val="0"/>
        <w:autoSpaceDN w:val="0"/>
        <w:adjustRightInd w:val="0"/>
        <w:spacing w:line="240" w:lineRule="auto"/>
        <w:ind w:firstLine="720"/>
        <w:rPr>
          <w:rFonts w:ascii="Times New Roman" w:hAnsi="Times New Roman"/>
          <w:color w:val="000000" w:themeColor="text1"/>
          <w:sz w:val="28"/>
          <w:szCs w:val="28"/>
          <w:lang w:eastAsia="ru-RU"/>
        </w:rPr>
      </w:pPr>
      <w:bookmarkStart w:id="28" w:name="sub_3803"/>
    </w:p>
    <w:p w:rsidR="007E7AF4" w:rsidRDefault="007E7AF4"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Подготовка документации по планировке территории </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органами местного самоуправления</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7E7AF4">
        <w:rPr>
          <w:rFonts w:ascii="Times New Roman" w:hAnsi="Times New Roman"/>
          <w:color w:val="000000" w:themeColor="text1"/>
          <w:sz w:val="28"/>
          <w:szCs w:val="28"/>
          <w:lang w:eastAsia="ru-RU"/>
        </w:rPr>
        <w:t>0</w:t>
      </w:r>
      <w:r w:rsidRPr="00AE5476">
        <w:rPr>
          <w:rFonts w:ascii="Times New Roman" w:hAnsi="Times New Roman"/>
          <w:color w:val="000000" w:themeColor="text1"/>
          <w:sz w:val="28"/>
          <w:szCs w:val="28"/>
          <w:lang w:eastAsia="ru-RU"/>
        </w:rPr>
        <w:t>. На основании статей 45, 46 Градостроительного кодекса Российской Федерации, статей 14, 28 Федерального закона от 6 октября 2003 года                       № 131-ФЗ «Об общих принципах организации местного самоуправления в Российской Федерации» подготовка документации по планировке территории поселения осуществляется в соответствии с Порядком подготовки документации по планировке территории в муниципальном образовании Тихорецкий район и принятия решения об утверждении такой документации, утвержденным постановлением администрации</w:t>
      </w:r>
      <w:r>
        <w:rPr>
          <w:rFonts w:ascii="Times New Roman" w:hAnsi="Times New Roman"/>
          <w:color w:val="000000" w:themeColor="text1"/>
          <w:sz w:val="28"/>
          <w:szCs w:val="28"/>
          <w:lang w:eastAsia="ru-RU"/>
        </w:rPr>
        <w:t xml:space="preserve"> муниципального образования Тихорецкий район</w:t>
      </w:r>
      <w:r w:rsidRPr="00AE5476">
        <w:rPr>
          <w:rFonts w:ascii="Times New Roman" w:hAnsi="Times New Roman"/>
          <w:color w:val="000000" w:themeColor="text1"/>
          <w:sz w:val="28"/>
          <w:szCs w:val="28"/>
          <w:lang w:eastAsia="ru-RU"/>
        </w:rPr>
        <w:t>, с учетом особенностей, установленных</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lang w:eastAsia="ru-RU"/>
        </w:rPr>
        <w:t>статьей 46 Градостроительного кодекса Российской Федерации.</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2.</w:t>
      </w:r>
      <w:r>
        <w:rPr>
          <w:rFonts w:ascii="Times New Roman" w:hAnsi="Times New Roman"/>
          <w:color w:val="000000" w:themeColor="text1"/>
          <w:sz w:val="28"/>
          <w:szCs w:val="28"/>
          <w:lang w:eastAsia="ru-RU"/>
        </w:rPr>
        <w:t>3</w:t>
      </w:r>
      <w:r w:rsidR="007E7AF4">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Согласно части 5 статьи 46 Градостроительного кодекса Российской Федерации проекты планиров</w:t>
      </w:r>
      <w:r>
        <w:rPr>
          <w:rFonts w:ascii="Times New Roman" w:hAnsi="Times New Roman"/>
          <w:color w:val="000000" w:themeColor="text1"/>
          <w:sz w:val="28"/>
          <w:szCs w:val="28"/>
          <w:lang w:eastAsia="ru-RU"/>
        </w:rPr>
        <w:t>ки территории</w:t>
      </w:r>
      <w:r w:rsidRPr="00AE5476">
        <w:rPr>
          <w:rFonts w:ascii="Times New Roman" w:hAnsi="Times New Roman"/>
          <w:color w:val="000000" w:themeColor="text1"/>
          <w:sz w:val="28"/>
          <w:szCs w:val="28"/>
          <w:lang w:eastAsia="ru-RU"/>
        </w:rPr>
        <w:t xml:space="preserve"> и проекты межевания </w:t>
      </w:r>
      <w:r>
        <w:rPr>
          <w:rFonts w:ascii="Times New Roman" w:hAnsi="Times New Roman"/>
          <w:color w:val="000000" w:themeColor="text1"/>
          <w:sz w:val="28"/>
          <w:szCs w:val="28"/>
          <w:lang w:eastAsia="ru-RU"/>
        </w:rPr>
        <w:t xml:space="preserve">территории </w:t>
      </w:r>
      <w:r w:rsidRPr="00AE5476">
        <w:rPr>
          <w:rFonts w:ascii="Times New Roman" w:hAnsi="Times New Roman"/>
          <w:color w:val="000000" w:themeColor="text1"/>
          <w:sz w:val="28"/>
          <w:szCs w:val="28"/>
          <w:lang w:eastAsia="ru-RU"/>
        </w:rPr>
        <w:t>до их утверждения подлежат обязательному рассмотрению на общественных обсуждениях или публичных слушаниях</w:t>
      </w:r>
      <w:r>
        <w:rPr>
          <w:rFonts w:ascii="Times New Roman" w:hAnsi="Times New Roman"/>
          <w:color w:val="000000" w:themeColor="text1"/>
          <w:sz w:val="28"/>
          <w:szCs w:val="28"/>
          <w:lang w:eastAsia="ru-RU"/>
        </w:rPr>
        <w:t>.</w:t>
      </w: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Проведение общественных обсуждений или публичных </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слушаний по вопросам землепользования и застройки</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2.</w:t>
      </w:r>
      <w:r>
        <w:rPr>
          <w:rFonts w:ascii="Times New Roman" w:hAnsi="Times New Roman"/>
          <w:color w:val="000000" w:themeColor="text1"/>
          <w:sz w:val="28"/>
          <w:szCs w:val="28"/>
        </w:rPr>
        <w:t>3</w:t>
      </w:r>
      <w:r w:rsidR="007E7AF4">
        <w:rPr>
          <w:rFonts w:ascii="Times New Roman" w:hAnsi="Times New Roman"/>
          <w:color w:val="000000" w:themeColor="text1"/>
          <w:sz w:val="28"/>
          <w:szCs w:val="28"/>
        </w:rPr>
        <w:t>2</w:t>
      </w:r>
      <w:r w:rsidRPr="00AE5476">
        <w:rPr>
          <w:rFonts w:ascii="Times New Roman" w:hAnsi="Times New Roman"/>
          <w:color w:val="000000" w:themeColor="text1"/>
          <w:sz w:val="28"/>
          <w:szCs w:val="28"/>
        </w:rPr>
        <w:t>. О</w:t>
      </w:r>
      <w:r w:rsidRPr="00AE5476">
        <w:rPr>
          <w:rFonts w:ascii="Times New Roman" w:hAnsi="Times New Roman"/>
          <w:iCs/>
          <w:color w:val="000000" w:themeColor="text1"/>
          <w:sz w:val="28"/>
          <w:szCs w:val="28"/>
        </w:rPr>
        <w:t xml:space="preserve">рганизация и проведение общественных обсуждений или публичных слушаний </w:t>
      </w:r>
      <w:r w:rsidRPr="00AE5476">
        <w:rPr>
          <w:rFonts w:ascii="Times New Roman" w:hAnsi="Times New Roman"/>
          <w:color w:val="000000" w:themeColor="text1"/>
          <w:sz w:val="28"/>
          <w:szCs w:val="28"/>
        </w:rPr>
        <w:t xml:space="preserve">по проектам </w:t>
      </w:r>
      <w:r w:rsidRPr="00AE5476">
        <w:rPr>
          <w:rFonts w:ascii="Times New Roman" w:hAnsi="Times New Roman"/>
          <w:iCs/>
          <w:sz w:val="28"/>
          <w:szCs w:val="28"/>
        </w:rPr>
        <w:t xml:space="preserve">генеральных планов, проектам правил землепользования и застройки, проектам планировки территории, проектам межевания территории,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Pr="00AE5476">
        <w:rPr>
          <w:rFonts w:ascii="Times New Roman" w:hAnsi="Times New Roman"/>
          <w:color w:val="000000" w:themeColor="text1"/>
          <w:sz w:val="28"/>
          <w:szCs w:val="28"/>
        </w:rPr>
        <w:t>осуществля</w:t>
      </w:r>
      <w:r w:rsidR="007E7AF4">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тся администрацией в соответствии с Порядком </w:t>
      </w:r>
      <w:r w:rsidRPr="00AE5476">
        <w:rPr>
          <w:rFonts w:ascii="Times New Roman" w:hAnsi="Times New Roman"/>
          <w:iCs/>
          <w:sz w:val="28"/>
          <w:szCs w:val="28"/>
        </w:rPr>
        <w:t xml:space="preserve">организации и проведения общественных обсуждений или публичных слушаний </w:t>
      </w:r>
      <w:r w:rsidRPr="00AE5476">
        <w:rPr>
          <w:rFonts w:ascii="Times New Roman" w:hAnsi="Times New Roman"/>
          <w:sz w:val="28"/>
          <w:szCs w:val="28"/>
        </w:rPr>
        <w:t xml:space="preserve">по </w:t>
      </w:r>
      <w:r>
        <w:rPr>
          <w:rFonts w:ascii="Times New Roman" w:hAnsi="Times New Roman"/>
          <w:sz w:val="28"/>
          <w:szCs w:val="28"/>
        </w:rPr>
        <w:t>таким проектам, утвержденным</w:t>
      </w:r>
      <w:r w:rsidRPr="00AE5476">
        <w:rPr>
          <w:rFonts w:ascii="Times New Roman" w:hAnsi="Times New Roman"/>
          <w:iCs/>
          <w:sz w:val="28"/>
          <w:szCs w:val="28"/>
        </w:rPr>
        <w:t xml:space="preserve"> решением Совета муниципального образования Тихорецкий район. </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Внесение изменений в </w:t>
      </w:r>
      <w:r w:rsidR="007E7AF4">
        <w:rPr>
          <w:rFonts w:ascii="Times New Roman" w:hAnsi="Times New Roman"/>
          <w:color w:val="000000" w:themeColor="text1"/>
          <w:sz w:val="28"/>
          <w:szCs w:val="28"/>
          <w:lang w:eastAsia="ru-RU"/>
        </w:rPr>
        <w:t>Правила</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lastRenderedPageBreak/>
        <w:t>2.</w:t>
      </w:r>
      <w:r w:rsidR="007E7AF4">
        <w:rPr>
          <w:rFonts w:ascii="Times New Roman" w:hAnsi="Times New Roman"/>
          <w:color w:val="000000" w:themeColor="text1"/>
          <w:sz w:val="28"/>
          <w:szCs w:val="28"/>
          <w:lang w:eastAsia="ru-RU"/>
        </w:rPr>
        <w:t>33</w:t>
      </w:r>
      <w:r w:rsidRPr="00AE5476">
        <w:rPr>
          <w:rFonts w:ascii="Times New Roman" w:hAnsi="Times New Roman"/>
          <w:color w:val="000000" w:themeColor="text1"/>
          <w:sz w:val="28"/>
          <w:szCs w:val="28"/>
          <w:lang w:eastAsia="ru-RU"/>
        </w:rPr>
        <w:t>. Внесение изменений в настоящие Правила осуществляется в порядке,</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предусмотренном статьями 31</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rsidR="00D30140" w:rsidRPr="00AE5476" w:rsidRDefault="00D30140" w:rsidP="00D30140">
      <w:pPr>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Согласно части 2 статьи 33 Градостроительного кодекса Российской Федерации основаниями для внесения изменений в настоящие Правила являются: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29" w:name="sub_33021"/>
      <w:r w:rsidRPr="00AE5476">
        <w:rPr>
          <w:rFonts w:ascii="Times New Roman" w:hAnsi="Times New Roman"/>
          <w:color w:val="000000" w:themeColor="text1"/>
          <w:sz w:val="28"/>
          <w:szCs w:val="28"/>
          <w:lang w:eastAsia="ru-RU"/>
        </w:rPr>
        <w:t>несоответствие Правил генеральному плану поселения, схеме территориального планирования муниципального образования Тихорецкий район, возникшее в результате внесения в такие генеральны</w:t>
      </w:r>
      <w:r>
        <w:rPr>
          <w:rFonts w:ascii="Times New Roman" w:hAnsi="Times New Roman"/>
          <w:color w:val="000000" w:themeColor="text1"/>
          <w:sz w:val="28"/>
          <w:szCs w:val="28"/>
          <w:lang w:eastAsia="ru-RU"/>
        </w:rPr>
        <w:t>й</w:t>
      </w:r>
      <w:r w:rsidRPr="00AE5476">
        <w:rPr>
          <w:rFonts w:ascii="Times New Roman" w:hAnsi="Times New Roman"/>
          <w:color w:val="000000" w:themeColor="text1"/>
          <w:sz w:val="28"/>
          <w:szCs w:val="28"/>
          <w:lang w:eastAsia="ru-RU"/>
        </w:rPr>
        <w:t xml:space="preserve"> план или схему изменений;</w:t>
      </w:r>
    </w:p>
    <w:bookmarkEnd w:id="29"/>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E5476">
        <w:rPr>
          <w:rFonts w:ascii="Times New Roman" w:hAnsi="Times New Roman"/>
          <w:color w:val="000000" w:themeColor="text1"/>
          <w:sz w:val="28"/>
          <w:szCs w:val="28"/>
          <w:lang w:eastAsia="ru-RU"/>
        </w:rPr>
        <w:t>приаэродромной</w:t>
      </w:r>
      <w:proofErr w:type="spellEnd"/>
      <w:r w:rsidRPr="00AE5476">
        <w:rPr>
          <w:rFonts w:ascii="Times New Roman" w:hAnsi="Times New Roman"/>
          <w:color w:val="000000" w:themeColor="text1"/>
          <w:sz w:val="28"/>
          <w:szCs w:val="28"/>
          <w:lang w:eastAsia="ru-RU"/>
        </w:rPr>
        <w:t xml:space="preserve"> территории, которые допущены в правилах землепользования</w:t>
      </w:r>
      <w:bookmarkStart w:id="30" w:name="sub_33022"/>
      <w:r w:rsidRPr="00AE5476">
        <w:rPr>
          <w:rFonts w:ascii="Times New Roman" w:hAnsi="Times New Roman"/>
          <w:color w:val="000000" w:themeColor="text1"/>
          <w:sz w:val="28"/>
          <w:szCs w:val="28"/>
          <w:lang w:eastAsia="ru-RU"/>
        </w:rPr>
        <w:t xml:space="preserve"> и застройки поселения;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поступление предложений об изменении границ </w:t>
      </w:r>
      <w:hyperlink w:anchor="sub_107" w:history="1">
        <w:r w:rsidRPr="00AE5476">
          <w:rPr>
            <w:rFonts w:ascii="Times New Roman" w:hAnsi="Times New Roman"/>
            <w:color w:val="000000" w:themeColor="text1"/>
            <w:sz w:val="28"/>
            <w:szCs w:val="28"/>
            <w:lang w:eastAsia="ru-RU"/>
          </w:rPr>
          <w:t>территориальных зон</w:t>
        </w:r>
      </w:hyperlink>
      <w:r w:rsidRPr="00AE5476">
        <w:rPr>
          <w:rFonts w:ascii="Times New Roman" w:hAnsi="Times New Roman"/>
          <w:color w:val="000000" w:themeColor="text1"/>
          <w:sz w:val="28"/>
          <w:szCs w:val="28"/>
          <w:lang w:eastAsia="ru-RU"/>
        </w:rPr>
        <w:t>, изменении градостроительных регламентов;</w:t>
      </w:r>
    </w:p>
    <w:bookmarkEnd w:id="30"/>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D30140"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w:t>
      </w:r>
      <w:r>
        <w:rPr>
          <w:rFonts w:ascii="Times New Roman" w:hAnsi="Times New Roman"/>
          <w:color w:val="000000" w:themeColor="text1"/>
          <w:sz w:val="28"/>
          <w:szCs w:val="28"/>
          <w:lang w:eastAsia="ru-RU"/>
        </w:rPr>
        <w:t>оселения регионального значения;</w:t>
      </w:r>
    </w:p>
    <w:p w:rsidR="00D30140"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lang w:eastAsia="ru-RU"/>
        </w:rPr>
        <w:t>принятие решения о комплексном развитии территории.</w:t>
      </w:r>
    </w:p>
    <w:p w:rsidR="00D30140"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Регулирование иных вопросов землепользования и застройки</w:t>
      </w:r>
    </w:p>
    <w:p w:rsidR="00D30140" w:rsidRPr="00AE5476" w:rsidRDefault="00D30140" w:rsidP="00D30140">
      <w:pPr>
        <w:autoSpaceDE w:val="0"/>
        <w:autoSpaceDN w:val="0"/>
        <w:adjustRightInd w:val="0"/>
        <w:spacing w:line="240" w:lineRule="auto"/>
        <w:ind w:firstLine="720"/>
        <w:rPr>
          <w:rFonts w:ascii="Times New Roman" w:hAnsi="Times New Roman"/>
          <w:color w:val="000000" w:themeColor="text1"/>
          <w:sz w:val="28"/>
          <w:szCs w:val="28"/>
          <w:lang w:eastAsia="ru-RU"/>
        </w:rPr>
      </w:pPr>
    </w:p>
    <w:p w:rsidR="00D30140" w:rsidRPr="00AE5476" w:rsidRDefault="00D30140" w:rsidP="00D30140">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pacing w:val="-7"/>
          <w:sz w:val="28"/>
          <w:szCs w:val="28"/>
        </w:rPr>
        <w:t>2.</w:t>
      </w:r>
      <w:r w:rsidR="007E7AF4">
        <w:rPr>
          <w:rFonts w:ascii="Times New Roman" w:hAnsi="Times New Roman"/>
          <w:color w:val="000000" w:themeColor="text1"/>
          <w:spacing w:val="-7"/>
          <w:sz w:val="28"/>
          <w:szCs w:val="28"/>
        </w:rPr>
        <w:t>34</w:t>
      </w:r>
      <w:r w:rsidRPr="00AE5476">
        <w:rPr>
          <w:rFonts w:ascii="Times New Roman" w:hAnsi="Times New Roman"/>
          <w:color w:val="000000" w:themeColor="text1"/>
          <w:spacing w:val="-7"/>
          <w:sz w:val="28"/>
          <w:szCs w:val="28"/>
        </w:rPr>
        <w:t>.</w:t>
      </w:r>
      <w:r w:rsidRPr="00AE5476">
        <w:rPr>
          <w:rFonts w:ascii="Times New Roman" w:hAnsi="Times New Roman"/>
          <w:color w:val="000000" w:themeColor="text1"/>
          <w:sz w:val="28"/>
          <w:szCs w:val="28"/>
        </w:rPr>
        <w:t xml:space="preserve"> Принятые до введения в действие настоящих Правил нормативные правовые акты, регулирующие отношения по землепользованию и застройке на территории поселения, применяются в части, не противоречащей настоящим Правилам.</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2.3</w:t>
      </w:r>
      <w:r w:rsidR="007E7AF4">
        <w:rPr>
          <w:rFonts w:ascii="Times New Roman" w:hAnsi="Times New Roman"/>
          <w:color w:val="000000" w:themeColor="text1"/>
          <w:sz w:val="28"/>
          <w:szCs w:val="28"/>
        </w:rPr>
        <w:t>5</w:t>
      </w:r>
      <w:r w:rsidRPr="00AE5476">
        <w:rPr>
          <w:rFonts w:ascii="Times New Roman" w:hAnsi="Times New Roman"/>
          <w:color w:val="000000" w:themeColor="text1"/>
          <w:sz w:val="28"/>
          <w:szCs w:val="28"/>
        </w:rPr>
        <w:t>.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и срок действия которых не истек, являются действительными.</w:t>
      </w:r>
    </w:p>
    <w:p w:rsidR="00D30140" w:rsidRPr="005D2C73" w:rsidRDefault="007E7AF4" w:rsidP="00D30140">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2.36</w:t>
      </w:r>
      <w:r w:rsidR="00D30140" w:rsidRPr="005D2C73">
        <w:rPr>
          <w:rFonts w:ascii="Times New Roman" w:hAnsi="Times New Roman"/>
          <w:color w:val="000000" w:themeColor="text1"/>
          <w:sz w:val="28"/>
          <w:szCs w:val="28"/>
        </w:rPr>
        <w:t>. Объекты недвижимости, существовавшие на законных основаниях до дня вступления в силу настоящих Правил, являются несоответствующими настоящим Правилам в случаях, когда эти объекты:</w:t>
      </w:r>
    </w:p>
    <w:p w:rsidR="00D30140" w:rsidRPr="005D2C73" w:rsidRDefault="00D30140" w:rsidP="00D3014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вид, виды разрешенного использования, не предусмотренные градостроительным регламентом как разрешенные для соответствующих территориальных зон;</w:t>
      </w:r>
    </w:p>
    <w:p w:rsidR="00D30140" w:rsidRPr="005D2C73" w:rsidRDefault="00D30140" w:rsidP="00D3014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 xml:space="preserve">расположены в границах зон с особыми условиями использования территории, в пределах которых не допускается размещение (строительство) соответствующих объектов; </w:t>
      </w:r>
    </w:p>
    <w:p w:rsidR="00D30140" w:rsidRPr="005D2C73" w:rsidRDefault="00D30140" w:rsidP="00D30140">
      <w:pPr>
        <w:pStyle w:val="ab"/>
        <w:ind w:firstLine="709"/>
        <w:jc w:val="both"/>
        <w:rPr>
          <w:rFonts w:ascii="Times New Roman" w:hAnsi="Times New Roman"/>
          <w:color w:val="000000" w:themeColor="text1"/>
          <w:sz w:val="28"/>
          <w:szCs w:val="28"/>
        </w:rPr>
      </w:pPr>
      <w:r w:rsidRPr="005D2C73">
        <w:rPr>
          <w:rFonts w:ascii="Times New Roman" w:hAnsi="Times New Roman"/>
          <w:color w:val="000000" w:themeColor="text1"/>
          <w:sz w:val="28"/>
          <w:szCs w:val="28"/>
        </w:rPr>
        <w:t>имеют параметры разрешенного строительства, не соответствующие градостроительным регламентам для соответствующих территориальных зон.</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7E7AF4">
        <w:rPr>
          <w:rFonts w:ascii="Times New Roman" w:hAnsi="Times New Roman"/>
          <w:color w:val="000000" w:themeColor="text1"/>
          <w:sz w:val="28"/>
          <w:szCs w:val="28"/>
        </w:rPr>
        <w:t>7</w:t>
      </w:r>
      <w:r w:rsidRPr="00AE5476">
        <w:rPr>
          <w:rFonts w:ascii="Times New Roman" w:hAnsi="Times New Roman"/>
          <w:color w:val="000000" w:themeColor="text1"/>
          <w:sz w:val="28"/>
          <w:szCs w:val="28"/>
        </w:rPr>
        <w:t>. В соответстви</w:t>
      </w:r>
      <w:r w:rsidR="007E7AF4">
        <w:rPr>
          <w:rFonts w:ascii="Times New Roman" w:hAnsi="Times New Roman"/>
          <w:color w:val="000000" w:themeColor="text1"/>
          <w:sz w:val="28"/>
          <w:szCs w:val="28"/>
        </w:rPr>
        <w:t>и</w:t>
      </w:r>
      <w:r w:rsidRPr="00AE5476">
        <w:rPr>
          <w:rFonts w:ascii="Times New Roman" w:hAnsi="Times New Roman"/>
          <w:color w:val="000000" w:themeColor="text1"/>
          <w:sz w:val="28"/>
          <w:szCs w:val="28"/>
        </w:rPr>
        <w:t xml:space="preserve"> с частью 8 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 з</w:t>
      </w:r>
      <w:r w:rsidRPr="00AE5476">
        <w:rPr>
          <w:rFonts w:ascii="Times New Roman" w:hAnsi="Times New Roman"/>
          <w:color w:val="000000" w:themeColor="text1"/>
          <w:sz w:val="28"/>
          <w:szCs w:val="28"/>
          <w:lang w:eastAsia="ru-RU"/>
        </w:rPr>
        <w:t xml:space="preserve">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w:anchor="sub_109" w:history="1">
        <w:r w:rsidRPr="00AE5476">
          <w:rPr>
            <w:rFonts w:ascii="Times New Roman" w:hAnsi="Times New Roman"/>
            <w:color w:val="000000" w:themeColor="text1"/>
            <w:sz w:val="28"/>
            <w:szCs w:val="28"/>
            <w:lang w:eastAsia="ru-RU"/>
          </w:rPr>
          <w:t>градостроительным регламентом</w:t>
        </w:r>
      </w:hyperlink>
      <w:r w:rsidRPr="00AE5476">
        <w:rPr>
          <w:rFonts w:ascii="Times New Roman" w:hAnsi="Times New Roman"/>
          <w:color w:val="000000" w:themeColor="text1"/>
          <w:sz w:val="28"/>
          <w:szCs w:val="28"/>
          <w:lang w:eastAsia="ru-RU"/>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lang w:eastAsia="ru-RU"/>
        </w:rPr>
      </w:pPr>
      <w:bookmarkStart w:id="31" w:name="sub_3609"/>
      <w:r w:rsidRPr="00AE5476">
        <w:rPr>
          <w:rFonts w:ascii="Times New Roman" w:hAnsi="Times New Roman"/>
          <w:color w:val="000000" w:themeColor="text1"/>
          <w:sz w:val="28"/>
          <w:szCs w:val="28"/>
          <w:lang w:eastAsia="ru-RU"/>
        </w:rPr>
        <w:t>В соответствии с част</w:t>
      </w:r>
      <w:r>
        <w:rPr>
          <w:rFonts w:ascii="Times New Roman" w:hAnsi="Times New Roman"/>
          <w:color w:val="000000" w:themeColor="text1"/>
          <w:sz w:val="28"/>
          <w:szCs w:val="28"/>
          <w:lang w:eastAsia="ru-RU"/>
        </w:rPr>
        <w:t>ями</w:t>
      </w:r>
      <w:r w:rsidRPr="00AE5476">
        <w:rPr>
          <w:rFonts w:ascii="Times New Roman" w:hAnsi="Times New Roman"/>
          <w:color w:val="000000" w:themeColor="text1"/>
          <w:sz w:val="28"/>
          <w:szCs w:val="28"/>
          <w:lang w:eastAsia="ru-RU"/>
        </w:rPr>
        <w:t xml:space="preserve"> 9</w:t>
      </w:r>
      <w:r>
        <w:rPr>
          <w:rFonts w:ascii="Times New Roman" w:hAnsi="Times New Roman"/>
          <w:color w:val="000000" w:themeColor="text1"/>
          <w:sz w:val="28"/>
          <w:szCs w:val="28"/>
          <w:lang w:eastAsia="ru-RU"/>
        </w:rPr>
        <w:t>, 10</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статьи 3</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 xml:space="preserve"> Градостроительного кодекса Российской Федерации</w:t>
      </w:r>
      <w:r w:rsidRPr="00AE5476">
        <w:rPr>
          <w:rFonts w:ascii="Times New Roman" w:hAnsi="Times New Roman"/>
          <w:color w:val="000000" w:themeColor="text1"/>
          <w:sz w:val="28"/>
          <w:szCs w:val="28"/>
          <w:lang w:eastAsia="ru-RU"/>
        </w:rPr>
        <w:t xml:space="preserve"> </w:t>
      </w:r>
      <w:hyperlink w:anchor="sub_1014" w:history="1">
        <w:r w:rsidRPr="00AE5476">
          <w:rPr>
            <w:rFonts w:ascii="Times New Roman" w:hAnsi="Times New Roman"/>
            <w:color w:val="000000" w:themeColor="text1"/>
            <w:sz w:val="28"/>
            <w:szCs w:val="28"/>
            <w:lang w:eastAsia="ru-RU"/>
          </w:rPr>
          <w:t>реконструкция</w:t>
        </w:r>
      </w:hyperlink>
      <w:r w:rsidRPr="00AE5476">
        <w:rPr>
          <w:rFonts w:ascii="Times New Roman" w:hAnsi="Times New Roman"/>
          <w:color w:val="000000" w:themeColor="text1"/>
          <w:sz w:val="28"/>
          <w:szCs w:val="28"/>
          <w:lang w:eastAsia="ru-RU"/>
        </w:rPr>
        <w:t xml:space="preserve">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w:anchor="sub_37" w:history="1">
        <w:r w:rsidRPr="00AE5476">
          <w:rPr>
            <w:rFonts w:ascii="Times New Roman" w:hAnsi="Times New Roman"/>
            <w:color w:val="000000" w:themeColor="text1"/>
            <w:sz w:val="28"/>
            <w:szCs w:val="28"/>
            <w:lang w:eastAsia="ru-RU"/>
          </w:rPr>
          <w:t>видов</w:t>
        </w:r>
      </w:hyperlink>
      <w:r w:rsidRPr="00AE5476">
        <w:rPr>
          <w:rFonts w:ascii="Times New Roman" w:hAnsi="Times New Roman"/>
          <w:color w:val="000000" w:themeColor="text1"/>
          <w:sz w:val="28"/>
          <w:szCs w:val="28"/>
          <w:lang w:eastAsia="ru-RU"/>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bookmarkEnd w:id="31"/>
    <w:p w:rsidR="00D30140" w:rsidRPr="00AE5476" w:rsidRDefault="00D30140" w:rsidP="00A4216F">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случае, если использование земельных участков или объектов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bookmarkEnd w:id="5"/>
    <w:bookmarkEnd w:id="6"/>
    <w:bookmarkEnd w:id="22"/>
    <w:bookmarkEnd w:id="27"/>
    <w:bookmarkEnd w:id="28"/>
    <w:p w:rsidR="00D30140" w:rsidRPr="00AE5476" w:rsidRDefault="00D30140" w:rsidP="00D30140">
      <w:pPr>
        <w:pStyle w:val="ab"/>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2.3</w:t>
      </w:r>
      <w:r w:rsidR="007E7AF4">
        <w:rPr>
          <w:rFonts w:ascii="Times New Roman" w:hAnsi="Times New Roman"/>
          <w:color w:val="000000" w:themeColor="text1"/>
          <w:sz w:val="28"/>
          <w:szCs w:val="28"/>
        </w:rPr>
        <w:t>8.</w:t>
      </w:r>
      <w:r w:rsidRPr="00AE5476">
        <w:rPr>
          <w:rFonts w:ascii="Times New Roman" w:hAnsi="Times New Roman"/>
          <w:color w:val="000000" w:themeColor="text1"/>
          <w:sz w:val="28"/>
          <w:szCs w:val="28"/>
        </w:rPr>
        <w:t> В</w:t>
      </w:r>
      <w:r w:rsidRPr="00AE5476">
        <w:rPr>
          <w:rFonts w:ascii="Times New Roman" w:hAnsi="Times New Roman"/>
          <w:color w:val="000000" w:themeColor="text1"/>
          <w:sz w:val="28"/>
          <w:szCs w:val="28"/>
          <w:lang w:eastAsia="ru-RU"/>
        </w:rPr>
        <w:t xml:space="preserve"> соответствии с частью 7 статьи 36 Градостроительного кодекса Российской Федерации использование земельных участков, на которые </w:t>
      </w:r>
      <w:r w:rsidRPr="00AE5476">
        <w:rPr>
          <w:rFonts w:ascii="Times New Roman" w:hAnsi="Times New Roman"/>
          <w:color w:val="000000" w:themeColor="text1"/>
          <w:sz w:val="28"/>
          <w:szCs w:val="28"/>
          <w:lang w:eastAsia="ru-RU"/>
        </w:rPr>
        <w:lastRenderedPageBreak/>
        <w:t xml:space="preserve">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p>
    <w:p w:rsidR="00D30140" w:rsidRPr="00AE5476" w:rsidRDefault="00D30140" w:rsidP="00D30140">
      <w:pPr>
        <w:autoSpaceDE w:val="0"/>
        <w:autoSpaceDN w:val="0"/>
        <w:adjustRightInd w:val="0"/>
        <w:spacing w:line="240" w:lineRule="auto"/>
        <w:ind w:firstLine="720"/>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2.</w:t>
      </w:r>
      <w:r w:rsidR="007E7AF4">
        <w:rPr>
          <w:rFonts w:ascii="Times New Roman" w:hAnsi="Times New Roman"/>
          <w:color w:val="000000" w:themeColor="text1"/>
          <w:sz w:val="28"/>
          <w:szCs w:val="28"/>
          <w:lang w:eastAsia="ru-RU"/>
        </w:rPr>
        <w:t>39</w:t>
      </w:r>
      <w:r w:rsidRPr="00AE5476">
        <w:rPr>
          <w:rFonts w:ascii="Times New Roman" w:hAnsi="Times New Roman"/>
          <w:color w:val="000000" w:themeColor="text1"/>
          <w:sz w:val="28"/>
          <w:szCs w:val="28"/>
          <w:lang w:eastAsia="ru-RU"/>
        </w:rPr>
        <w:t xml:space="preserve">. Разрешение на отклонение от предельных параметров разрешенного строительства, </w:t>
      </w:r>
      <w:hyperlink w:anchor="sub_1014" w:history="1">
        <w:r w:rsidRPr="00AE5476">
          <w:rPr>
            <w:rFonts w:ascii="Times New Roman" w:hAnsi="Times New Roman"/>
            <w:color w:val="000000" w:themeColor="text1"/>
            <w:sz w:val="28"/>
            <w:szCs w:val="28"/>
            <w:lang w:eastAsia="ru-RU"/>
          </w:rPr>
          <w:t>реконструкции</w:t>
        </w:r>
      </w:hyperlink>
      <w:r w:rsidRPr="00AE5476">
        <w:rPr>
          <w:rFonts w:ascii="Times New Roman" w:hAnsi="Times New Roman"/>
          <w:color w:val="000000" w:themeColor="text1"/>
          <w:sz w:val="28"/>
          <w:szCs w:val="28"/>
          <w:lang w:eastAsia="ru-RU"/>
        </w:rPr>
        <w:t xml:space="preserve"> объектов капитального строительства может быть предоставлено правообладателям земельных участков, конфигурация, инженерно-геологические либо иные характеристики которых неблагоприятны для застройки</w:t>
      </w:r>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D30140" w:rsidRDefault="00D30140" w:rsidP="00D30140">
      <w:pPr>
        <w:pStyle w:val="ab"/>
        <w:ind w:firstLine="709"/>
        <w:jc w:val="both"/>
        <w:rPr>
          <w:rFonts w:ascii="Times New Roman" w:hAnsi="Times New Roman"/>
          <w:color w:val="000000" w:themeColor="text1"/>
          <w:kern w:val="32"/>
          <w:sz w:val="28"/>
          <w:szCs w:val="28"/>
          <w:lang w:eastAsia="ar-SA"/>
        </w:rPr>
      </w:pPr>
      <w:r w:rsidRPr="00AE5476">
        <w:rPr>
          <w:rFonts w:ascii="Times New Roman" w:hAnsi="Times New Roman"/>
          <w:color w:val="000000" w:themeColor="text1"/>
          <w:kern w:val="32"/>
          <w:sz w:val="28"/>
          <w:szCs w:val="28"/>
          <w:lang w:eastAsia="ar-SA"/>
        </w:rPr>
        <w:t>2.</w:t>
      </w:r>
      <w:r>
        <w:rPr>
          <w:rFonts w:ascii="Times New Roman" w:hAnsi="Times New Roman"/>
          <w:color w:val="000000" w:themeColor="text1"/>
          <w:kern w:val="32"/>
          <w:sz w:val="28"/>
          <w:szCs w:val="28"/>
          <w:lang w:eastAsia="ar-SA"/>
        </w:rPr>
        <w:t>4</w:t>
      </w:r>
      <w:r w:rsidR="007E7AF4">
        <w:rPr>
          <w:rFonts w:ascii="Times New Roman" w:hAnsi="Times New Roman"/>
          <w:color w:val="000000" w:themeColor="text1"/>
          <w:kern w:val="32"/>
          <w:sz w:val="28"/>
          <w:szCs w:val="28"/>
          <w:lang w:eastAsia="ar-SA"/>
        </w:rPr>
        <w:t>0</w:t>
      </w:r>
      <w:r w:rsidRPr="00AE5476">
        <w:rPr>
          <w:rFonts w:ascii="Times New Roman" w:hAnsi="Times New Roman"/>
          <w:color w:val="000000" w:themeColor="text1"/>
          <w:kern w:val="32"/>
          <w:sz w:val="28"/>
          <w:szCs w:val="28"/>
          <w:lang w:eastAsia="ar-SA"/>
        </w:rPr>
        <w:t>.</w:t>
      </w:r>
      <w:r>
        <w:rPr>
          <w:rFonts w:ascii="Times New Roman" w:hAnsi="Times New Roman"/>
          <w:color w:val="000000" w:themeColor="text1"/>
          <w:kern w:val="32"/>
          <w:sz w:val="28"/>
          <w:szCs w:val="28"/>
          <w:lang w:eastAsia="ar-SA"/>
        </w:rPr>
        <w:t> </w:t>
      </w:r>
      <w:r w:rsidRPr="00AE5476">
        <w:rPr>
          <w:rFonts w:ascii="Times New Roman" w:hAnsi="Times New Roman"/>
          <w:color w:val="000000" w:themeColor="text1"/>
          <w:kern w:val="32"/>
          <w:sz w:val="28"/>
          <w:szCs w:val="28"/>
          <w:lang w:eastAsia="ar-SA"/>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kern w:val="32"/>
          <w:sz w:val="28"/>
          <w:szCs w:val="28"/>
          <w:lang w:eastAsia="ar-SA"/>
        </w:rPr>
        <w:t xml:space="preserve">стков и установления сервитутов, </w:t>
      </w:r>
      <w:r w:rsidRPr="00AE5476">
        <w:rPr>
          <w:rFonts w:ascii="Times New Roman" w:hAnsi="Times New Roman"/>
          <w:color w:val="000000" w:themeColor="text1"/>
          <w:kern w:val="32"/>
          <w:sz w:val="28"/>
          <w:szCs w:val="28"/>
          <w:lang w:eastAsia="ar-SA"/>
        </w:rPr>
        <w:t xml:space="preserve">утвержденным </w:t>
      </w:r>
      <w:r w:rsidRPr="00AE5476">
        <w:rPr>
          <w:rFonts w:ascii="Times New Roman" w:hAnsi="Times New Roman"/>
          <w:color w:val="000000" w:themeColor="text1"/>
          <w:sz w:val="28"/>
          <w:szCs w:val="28"/>
        </w:rPr>
        <w:t xml:space="preserve">постановлением Правительства Российской Федерации от 3 декабря 2014 года </w:t>
      </w:r>
      <w:r>
        <w:rPr>
          <w:rFonts w:ascii="Times New Roman" w:hAnsi="Times New Roman"/>
          <w:color w:val="000000" w:themeColor="text1"/>
          <w:sz w:val="28"/>
          <w:szCs w:val="28"/>
        </w:rPr>
        <w:t>№ 1300</w:t>
      </w:r>
      <w:r>
        <w:rPr>
          <w:rFonts w:ascii="Times New Roman" w:hAnsi="Times New Roman"/>
          <w:color w:val="000000" w:themeColor="text1"/>
          <w:kern w:val="32"/>
          <w:sz w:val="28"/>
          <w:szCs w:val="28"/>
          <w:lang w:eastAsia="ar-SA"/>
        </w:rPr>
        <w:t>.</w:t>
      </w:r>
      <w:r w:rsidRPr="00AE5476">
        <w:rPr>
          <w:rFonts w:ascii="Times New Roman" w:hAnsi="Times New Roman"/>
          <w:color w:val="000000" w:themeColor="text1"/>
          <w:kern w:val="32"/>
          <w:sz w:val="28"/>
          <w:szCs w:val="28"/>
          <w:lang w:eastAsia="ar-SA"/>
        </w:rPr>
        <w:t xml:space="preserve"> </w:t>
      </w:r>
    </w:p>
    <w:p w:rsidR="00D30140" w:rsidRDefault="00D30140" w:rsidP="00D30140">
      <w:pPr>
        <w:pStyle w:val="ab"/>
        <w:ind w:firstLine="709"/>
        <w:jc w:val="both"/>
        <w:rPr>
          <w:rFonts w:ascii="Times New Roman" w:hAnsi="Times New Roman"/>
          <w:color w:val="000000" w:themeColor="text1"/>
          <w:kern w:val="32"/>
          <w:sz w:val="28"/>
          <w:szCs w:val="28"/>
          <w:lang w:eastAsia="ar-SA"/>
        </w:rPr>
      </w:pPr>
      <w:r>
        <w:rPr>
          <w:rFonts w:ascii="Times New Roman" w:hAnsi="Times New Roman"/>
          <w:color w:val="000000" w:themeColor="text1"/>
          <w:kern w:val="32"/>
          <w:sz w:val="28"/>
          <w:szCs w:val="28"/>
          <w:lang w:eastAsia="ar-SA"/>
        </w:rPr>
        <w:t>2.4</w:t>
      </w:r>
      <w:r w:rsidR="007E7AF4">
        <w:rPr>
          <w:rFonts w:ascii="Times New Roman" w:hAnsi="Times New Roman"/>
          <w:color w:val="000000" w:themeColor="text1"/>
          <w:kern w:val="32"/>
          <w:sz w:val="28"/>
          <w:szCs w:val="28"/>
          <w:lang w:eastAsia="ar-SA"/>
        </w:rPr>
        <w:t>1</w:t>
      </w:r>
      <w:r>
        <w:rPr>
          <w:rFonts w:ascii="Times New Roman" w:hAnsi="Times New Roman"/>
          <w:color w:val="000000" w:themeColor="text1"/>
          <w:kern w:val="32"/>
          <w:sz w:val="28"/>
          <w:szCs w:val="28"/>
          <w:lang w:eastAsia="ar-SA"/>
        </w:rPr>
        <w:t>. Использование земельных участков, строительство (эксплуатация) объектов в границах зон затопления, подтопления, установленных в соответствии с приказом Кубанского Бассейнового водного управления от                           22 марта 2021 года № 43-ПР, ограничивается в соответствии с требованиями статьи 67.1 Водного кодекса Российской Федерации.</w:t>
      </w:r>
    </w:p>
    <w:p w:rsidR="00D30140" w:rsidRDefault="00D30140" w:rsidP="00D30140">
      <w:pPr>
        <w:pStyle w:val="ab"/>
        <w:ind w:firstLine="709"/>
        <w:jc w:val="both"/>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A4102A" w:rsidRDefault="00A4102A" w:rsidP="00D30140">
      <w:pPr>
        <w:pStyle w:val="ab"/>
        <w:tabs>
          <w:tab w:val="left" w:pos="709"/>
        </w:tabs>
        <w:jc w:val="center"/>
        <w:rPr>
          <w:rFonts w:ascii="Times New Roman" w:hAnsi="Times New Roman"/>
          <w:color w:val="000000" w:themeColor="text1"/>
          <w:kern w:val="32"/>
          <w:sz w:val="28"/>
          <w:szCs w:val="28"/>
          <w:lang w:eastAsia="ar-SA"/>
        </w:rPr>
      </w:pPr>
    </w:p>
    <w:p w:rsidR="00A4102A" w:rsidRDefault="00A4102A" w:rsidP="00D30140">
      <w:pPr>
        <w:pStyle w:val="ab"/>
        <w:tabs>
          <w:tab w:val="left" w:pos="709"/>
        </w:tabs>
        <w:jc w:val="center"/>
        <w:rPr>
          <w:rFonts w:ascii="Times New Roman" w:hAnsi="Times New Roman"/>
          <w:color w:val="000000" w:themeColor="text1"/>
          <w:kern w:val="32"/>
          <w:sz w:val="28"/>
          <w:szCs w:val="28"/>
          <w:lang w:eastAsia="ar-SA"/>
        </w:rPr>
      </w:pPr>
    </w:p>
    <w:p w:rsidR="00A4102A" w:rsidRDefault="00A4102A" w:rsidP="00D30140">
      <w:pPr>
        <w:pStyle w:val="ab"/>
        <w:tabs>
          <w:tab w:val="left" w:pos="709"/>
        </w:tabs>
        <w:jc w:val="center"/>
        <w:rPr>
          <w:rFonts w:ascii="Times New Roman" w:hAnsi="Times New Roman"/>
          <w:color w:val="000000" w:themeColor="text1"/>
          <w:kern w:val="32"/>
          <w:sz w:val="28"/>
          <w:szCs w:val="28"/>
          <w:lang w:eastAsia="ar-SA"/>
        </w:rPr>
      </w:pPr>
    </w:p>
    <w:p w:rsidR="00D30140" w:rsidRDefault="00A4102A" w:rsidP="00D3014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color w:val="000000" w:themeColor="text1"/>
          <w:kern w:val="32"/>
          <w:sz w:val="28"/>
          <w:szCs w:val="28"/>
          <w:lang w:eastAsia="ru-RU"/>
        </w:rPr>
        <mc:AlternateContent>
          <mc:Choice Requires="wps">
            <w:drawing>
              <wp:anchor distT="0" distB="0" distL="114300" distR="114300" simplePos="0" relativeHeight="251660288" behindDoc="0" locked="0" layoutInCell="1" allowOverlap="1">
                <wp:simplePos x="0" y="0"/>
                <wp:positionH relativeFrom="column">
                  <wp:posOffset>15240</wp:posOffset>
                </wp:positionH>
                <wp:positionV relativeFrom="paragraph">
                  <wp:posOffset>179070</wp:posOffset>
                </wp:positionV>
                <wp:extent cx="6101080" cy="38100"/>
                <wp:effectExtent l="0" t="0" r="33020" b="19050"/>
                <wp:wrapNone/>
                <wp:docPr id="6" name="Прямая соединительная линия 6"/>
                <wp:cNvGraphicFramePr/>
                <a:graphic xmlns:a="http://schemas.openxmlformats.org/drawingml/2006/main">
                  <a:graphicData uri="http://schemas.microsoft.com/office/word/2010/wordprocessingShape">
                    <wps:wsp>
                      <wps:cNvCnPr/>
                      <wps:spPr>
                        <a:xfrm>
                          <a:off x="0" y="0"/>
                          <a:ext cx="6101080" cy="38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5098D916" id="Прямая соединительная линия 6"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2pt,14.1pt" to="481.6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" strokecolor="black [3200]" strokeweight=".5pt">
                <v:stroke joinstyle="miter"/>
              </v:line>
            </w:pict>
          </mc:Fallback>
        </mc:AlternateContent>
      </w:r>
      <w:r>
        <w:rPr>
          <w:rFonts w:ascii="Times New Roman" w:hAnsi="Times New Roman"/>
          <w:noProof/>
          <w:color w:val="000000" w:themeColor="text1"/>
          <w:kern w:val="32"/>
          <w:sz w:val="28"/>
          <w:szCs w:val="28"/>
          <w:lang w:eastAsia="ru-RU"/>
        </w:rPr>
        <mc:AlternateContent>
          <mc:Choice Requires="wps">
            <w:drawing>
              <wp:anchor distT="0" distB="0" distL="114300" distR="114300" simplePos="0" relativeHeight="251659264" behindDoc="0" locked="0" layoutInCell="1" allowOverlap="1">
                <wp:simplePos x="0" y="0"/>
                <wp:positionH relativeFrom="margin">
                  <wp:align>left</wp:align>
                </wp:positionH>
                <wp:positionV relativeFrom="paragraph">
                  <wp:posOffset>179070</wp:posOffset>
                </wp:positionV>
                <wp:extent cx="9525" cy="4086225"/>
                <wp:effectExtent l="0" t="0" r="28575" b="28575"/>
                <wp:wrapNone/>
                <wp:docPr id="5" name="Прямая соединительная линия 5"/>
                <wp:cNvGraphicFramePr/>
                <a:graphic xmlns:a="http://schemas.openxmlformats.org/drawingml/2006/main">
                  <a:graphicData uri="http://schemas.microsoft.com/office/word/2010/wordprocessingShape">
                    <wps:wsp>
                      <wps:cNvCnPr/>
                      <wps:spPr>
                        <a:xfrm flipV="1">
                          <a:off x="0" y="0"/>
                          <a:ext cx="9525" cy="40862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16189C0E" id="Прямая соединительная линия 5" o:spid="_x0000_s1026" style="position:absolute;flip:y;z-index:251659264;visibility:visible;mso-wrap-style:square;mso-wrap-distance-left:9pt;mso-wrap-distance-top:0;mso-wrap-distance-right:9pt;mso-wrap-distance-bottom:0;mso-position-horizontal:left;mso-position-horizontal-relative:margin;mso-position-vertical:absolute;mso-position-vertical-relative:text" from="0,14.1pt" to=".75pt,3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" strokecolor="black [3200]" strokeweight=".5pt">
                <v:stroke joinstyle="miter"/>
                <w10:wrap anchorx="margin"/>
              </v:line>
            </w:pict>
          </mc:Fallback>
        </mc:AlternateContent>
      </w:r>
      <w:r w:rsidR="00D30140">
        <w:rPr>
          <w:rFonts w:ascii="Times New Roman" w:hAnsi="Times New Roman"/>
          <w:color w:val="000000" w:themeColor="text1"/>
          <w:kern w:val="32"/>
          <w:sz w:val="28"/>
          <w:szCs w:val="28"/>
          <w:lang w:eastAsia="ar-SA"/>
        </w:rPr>
        <w:t>3</w:t>
      </w:r>
      <w:r w:rsidR="00D30140" w:rsidRPr="00AE5476">
        <w:rPr>
          <w:rFonts w:ascii="Times New Roman" w:hAnsi="Times New Roman"/>
          <w:color w:val="000000" w:themeColor="text1"/>
          <w:kern w:val="32"/>
          <w:sz w:val="28"/>
          <w:szCs w:val="28"/>
          <w:lang w:eastAsia="ar-SA"/>
        </w:rPr>
        <w:t>. Карта градостроительного зонирования поселения</w:t>
      </w:r>
    </w:p>
    <w:p w:rsidR="00D30140" w:rsidRDefault="00086B3D" w:rsidP="00D30140">
      <w:pPr>
        <w:pStyle w:val="ab"/>
        <w:tabs>
          <w:tab w:val="left" w:pos="709"/>
        </w:tabs>
        <w:jc w:val="center"/>
        <w:rPr>
          <w:rFonts w:ascii="Times New Roman" w:hAnsi="Times New Roman"/>
          <w:color w:val="000000" w:themeColor="text1"/>
          <w:kern w:val="32"/>
          <w:sz w:val="28"/>
          <w:szCs w:val="28"/>
          <w:lang w:eastAsia="ar-SA"/>
        </w:rPr>
      </w:pPr>
      <w:r>
        <w:rPr>
          <w:rFonts w:ascii="Times New Roman" w:hAnsi="Times New Roman"/>
          <w:noProof/>
          <w:color w:val="000000" w:themeColor="text1"/>
          <w:kern w:val="32"/>
          <w:sz w:val="28"/>
          <w:szCs w:val="28"/>
          <w:lang w:eastAsia="ru-RU"/>
        </w:rPr>
        <mc:AlternateContent>
          <mc:Choice Requires="wps">
            <w:drawing>
              <wp:anchor distT="0" distB="0" distL="114300" distR="114300" simplePos="0" relativeHeight="251666432" behindDoc="0" locked="0" layoutInCell="1" allowOverlap="1">
                <wp:simplePos x="0" y="0"/>
                <wp:positionH relativeFrom="column">
                  <wp:posOffset>6101715</wp:posOffset>
                </wp:positionH>
                <wp:positionV relativeFrom="paragraph">
                  <wp:posOffset>22225</wp:posOffset>
                </wp:positionV>
                <wp:extent cx="0" cy="4038600"/>
                <wp:effectExtent l="0" t="0" r="19050" b="19050"/>
                <wp:wrapNone/>
                <wp:docPr id="22" name="Прямая соединительная линия 22"/>
                <wp:cNvGraphicFramePr/>
                <a:graphic xmlns:a="http://schemas.openxmlformats.org/drawingml/2006/main">
                  <a:graphicData uri="http://schemas.microsoft.com/office/word/2010/wordprocessingShape">
                    <wps:wsp>
                      <wps:cNvCnPr/>
                      <wps:spPr>
                        <a:xfrm>
                          <a:off x="0" y="0"/>
                          <a:ext cx="0" cy="40386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12C6056C" id="Прямая соединительная линия 22"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480.45pt,1.75pt" to="480.45pt,3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" strokecolor="black [3200]" strokeweight=".5pt">
                <v:stroke joinstyle="miter"/>
              </v:line>
            </w:pict>
          </mc:Fallback>
        </mc:AlternateContent>
      </w:r>
      <w:r>
        <w:rPr>
          <w:rFonts w:ascii="Times New Roman" w:hAnsi="Times New Roman"/>
          <w:noProof/>
          <w:color w:val="000000" w:themeColor="text1"/>
          <w:kern w:val="32"/>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-3810</wp:posOffset>
                </wp:positionH>
                <wp:positionV relativeFrom="paragraph">
                  <wp:posOffset>4051300</wp:posOffset>
                </wp:positionV>
                <wp:extent cx="6120130" cy="9525"/>
                <wp:effectExtent l="0" t="0" r="33020" b="28575"/>
                <wp:wrapNone/>
                <wp:docPr id="21" name="Прямая соединительная линия 21"/>
                <wp:cNvGraphicFramePr/>
                <a:graphic xmlns:a="http://schemas.openxmlformats.org/drawingml/2006/main">
                  <a:graphicData uri="http://schemas.microsoft.com/office/word/2010/wordprocessingShape">
                    <wps:wsp>
                      <wps:cNvCnPr/>
                      <wps:spPr>
                        <a:xfrm flipV="1">
                          <a:off x="0" y="0"/>
                          <a:ext cx="612013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577833A2" id="Прямая соединительная линия 21" o:spid="_x0000_s1026" style="position:absolute;flip:y;z-index:251665408;visibility:visible;mso-wrap-style:square;mso-wrap-distance-left:9pt;mso-wrap-distance-top:0;mso-wrap-distance-right:9pt;mso-wrap-distance-bottom:0;mso-position-horizontal:absolute;mso-position-horizontal-relative:text;mso-position-vertical:absolute;mso-position-vertical-relative:text" from="-.3pt,319pt" to="481.6pt,3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" strokecolor="black [3200]" strokeweight=".5pt">
                <v:stroke joinstyle="miter"/>
              </v:line>
            </w:pict>
          </mc:Fallback>
        </mc:AlternateContent>
      </w:r>
      <w:r w:rsidR="00A4102A" w:rsidRPr="00A4102A">
        <w:rPr>
          <w:rFonts w:ascii="Times New Roman" w:hAnsi="Times New Roman"/>
          <w:noProof/>
          <w:color w:val="000000" w:themeColor="text1"/>
          <w:kern w:val="32"/>
          <w:sz w:val="28"/>
          <w:szCs w:val="28"/>
          <w:lang w:eastAsia="ru-RU"/>
        </w:rPr>
        <w:drawing>
          <wp:inline distT="0" distB="0" distL="0" distR="0">
            <wp:extent cx="6120130" cy="4069917"/>
            <wp:effectExtent l="0" t="0" r="0" b="6985"/>
            <wp:docPr id="4" name="Рисунок 4" descr="C:\Users\Баранов\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Баранов\Desktop\Без имени.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4069917"/>
                    </a:xfrm>
                    <a:prstGeom prst="rect">
                      <a:avLst/>
                    </a:prstGeom>
                    <a:noFill/>
                    <a:ln>
                      <a:noFill/>
                    </a:ln>
                  </pic:spPr>
                </pic:pic>
              </a:graphicData>
            </a:graphic>
          </wp:inline>
        </w:drawing>
      </w:r>
    </w:p>
    <w:p w:rsidR="00D30140" w:rsidRDefault="00086B3D" w:rsidP="00D30140">
      <w:pPr>
        <w:pStyle w:val="ab"/>
        <w:jc w:val="both"/>
        <w:rPr>
          <w:rFonts w:ascii="Times New Roman" w:hAnsi="Times New Roman"/>
          <w:color w:val="000000" w:themeColor="text1"/>
          <w:sz w:val="28"/>
          <w:szCs w:val="28"/>
        </w:rPr>
      </w:pPr>
      <w:r>
        <w:rPr>
          <w:rFonts w:ascii="Times New Roman" w:hAnsi="Times New Roman"/>
          <w:noProof/>
          <w:color w:val="000000" w:themeColor="text1"/>
          <w:sz w:val="28"/>
          <w:szCs w:val="28"/>
          <w:lang w:eastAsia="ru-RU"/>
        </w:rPr>
        <mc:AlternateContent>
          <mc:Choice Requires="wps">
            <w:drawing>
              <wp:anchor distT="0" distB="0" distL="114300" distR="114300" simplePos="0" relativeHeight="251664384" behindDoc="0" locked="0" layoutInCell="1" allowOverlap="1">
                <wp:simplePos x="0" y="0"/>
                <wp:positionH relativeFrom="column">
                  <wp:posOffset>-13335</wp:posOffset>
                </wp:positionH>
                <wp:positionV relativeFrom="paragraph">
                  <wp:posOffset>184150</wp:posOffset>
                </wp:positionV>
                <wp:extent cx="9525" cy="3810000"/>
                <wp:effectExtent l="0" t="0" r="28575" b="19050"/>
                <wp:wrapNone/>
                <wp:docPr id="20" name="Прямая соединительная линия 20"/>
                <wp:cNvGraphicFramePr/>
                <a:graphic xmlns:a="http://schemas.openxmlformats.org/drawingml/2006/main">
                  <a:graphicData uri="http://schemas.microsoft.com/office/word/2010/wordprocessingShape">
                    <wps:wsp>
                      <wps:cNvCnPr/>
                      <wps:spPr>
                        <a:xfrm flipH="1">
                          <a:off x="0" y="0"/>
                          <a:ext cx="9525" cy="38100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03F70855" id="Прямая соединительная линия 20" o:spid="_x0000_s1026" style="position:absolute;flip:x;z-index:251664384;visibility:visible;mso-wrap-style:square;mso-wrap-distance-left:9pt;mso-wrap-distance-top:0;mso-wrap-distance-right:9pt;mso-wrap-distance-bottom:0;mso-position-horizontal:absolute;mso-position-horizontal-relative:text;mso-position-vertical:absolute;mso-position-vertical-relative:text" from="-1.05pt,14.5pt" to="-.3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" strokecolor="black [3200]" strokeweight=".5pt">
                <v:stroke joinstyle="miter"/>
              </v:line>
            </w:pict>
          </mc:Fallback>
        </mc:AlternateContent>
      </w:r>
      <w:r>
        <w:rPr>
          <w:rFonts w:ascii="Times New Roman" w:hAnsi="Times New Roman"/>
          <w:noProof/>
          <w:color w:val="000000" w:themeColor="text1"/>
          <w:sz w:val="28"/>
          <w:szCs w:val="28"/>
          <w:lang w:eastAsia="ru-RU"/>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184150</wp:posOffset>
                </wp:positionV>
                <wp:extent cx="6120130" cy="28575"/>
                <wp:effectExtent l="0" t="0" r="33020" b="28575"/>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6120130" cy="28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54C05714" id="Прямая соединительная линия 15"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3pt,14.5pt" to="481.6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" strokecolor="black [3200]" strokeweight=".5pt">
                <v:stroke joinstyle="miter"/>
              </v:line>
            </w:pict>
          </mc:Fallback>
        </mc:AlternateContent>
      </w:r>
    </w:p>
    <w:p w:rsidR="00D30140" w:rsidRPr="00AE5476" w:rsidRDefault="00086B3D" w:rsidP="00D30140">
      <w:pPr>
        <w:pStyle w:val="ab"/>
        <w:jc w:val="both"/>
        <w:rPr>
          <w:rFonts w:ascii="Times New Roman" w:hAnsi="Times New Roman"/>
          <w:color w:val="000000" w:themeColor="text1"/>
          <w:sz w:val="28"/>
          <w:szCs w:val="28"/>
        </w:rPr>
      </w:pPr>
      <w:r>
        <w:rPr>
          <w:rFonts w:ascii="Times New Roman" w:hAnsi="Times New Roman"/>
          <w:noProof/>
          <w:color w:val="000000" w:themeColor="text1"/>
          <w:sz w:val="28"/>
          <w:szCs w:val="28"/>
          <w:lang w:eastAsia="ru-RU"/>
        </w:rPr>
        <w:lastRenderedPageBreak/>
        <mc:AlternateContent>
          <mc:Choice Requires="wps">
            <w:drawing>
              <wp:anchor distT="0" distB="0" distL="114300" distR="114300" simplePos="0" relativeHeight="251663360" behindDoc="0" locked="0" layoutInCell="1" allowOverlap="1">
                <wp:simplePos x="0" y="0"/>
                <wp:positionH relativeFrom="column">
                  <wp:posOffset>-22860</wp:posOffset>
                </wp:positionH>
                <wp:positionV relativeFrom="paragraph">
                  <wp:posOffset>3761105</wp:posOffset>
                </wp:positionV>
                <wp:extent cx="6143625" cy="17780"/>
                <wp:effectExtent l="0" t="0" r="28575" b="20320"/>
                <wp:wrapNone/>
                <wp:docPr id="18" name="Прямая соединительная линия 18"/>
                <wp:cNvGraphicFramePr/>
                <a:graphic xmlns:a="http://schemas.openxmlformats.org/drawingml/2006/main">
                  <a:graphicData uri="http://schemas.microsoft.com/office/word/2010/wordprocessingShape">
                    <wps:wsp>
                      <wps:cNvCnPr/>
                      <wps:spPr>
                        <a:xfrm flipH="1">
                          <a:off x="0" y="0"/>
                          <a:ext cx="6143625" cy="177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0AD4575E" id="Прямая соединительная линия 18" o:spid="_x0000_s1026" style="position:absolute;flip:x;z-index:251663360;visibility:visible;mso-wrap-style:square;mso-wrap-distance-left:9pt;mso-wrap-distance-top:0;mso-wrap-distance-right:9pt;mso-wrap-distance-bottom:0;mso-position-horizontal:absolute;mso-position-horizontal-relative:text;mso-position-vertical:absolute;mso-position-vertical-relative:text" from="-1.8pt,296.15pt" to="481.95pt,29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" strokecolor="black [3200]" strokeweight=".5pt">
                <v:stroke joinstyle="miter"/>
              </v:line>
            </w:pict>
          </mc:Fallback>
        </mc:AlternateContent>
      </w:r>
      <w:r>
        <w:rPr>
          <w:rFonts w:ascii="Times New Roman" w:hAnsi="Times New Roman"/>
          <w:noProof/>
          <w:color w:val="000000" w:themeColor="text1"/>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6116320</wp:posOffset>
                </wp:positionH>
                <wp:positionV relativeFrom="paragraph">
                  <wp:posOffset>8255</wp:posOffset>
                </wp:positionV>
                <wp:extent cx="0" cy="3770630"/>
                <wp:effectExtent l="0" t="0" r="19050" b="20320"/>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0" cy="37706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07A994F6" id="Прямая соединительная линия 16"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481.6pt,.65pt" to="481.6pt,29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" strokecolor="black [3200]" strokeweight=".5pt">
                <v:stroke joinstyle="miter"/>
              </v:line>
            </w:pict>
          </mc:Fallback>
        </mc:AlternateContent>
      </w:r>
      <w:r w:rsidR="00A4102A" w:rsidRPr="00A4102A">
        <w:rPr>
          <w:rFonts w:ascii="Times New Roman" w:hAnsi="Times New Roman"/>
          <w:noProof/>
          <w:color w:val="000000" w:themeColor="text1"/>
          <w:sz w:val="28"/>
          <w:szCs w:val="28"/>
          <w:lang w:eastAsia="ru-RU"/>
        </w:rPr>
        <w:drawing>
          <wp:inline distT="0" distB="0" distL="0" distR="0">
            <wp:extent cx="6120130" cy="3780677"/>
            <wp:effectExtent l="0" t="0" r="0" b="0"/>
            <wp:docPr id="7" name="Рисунок 7" descr="C:\Users\Баранов\Desktop\Без имени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Баранов\Desktop\Без имени 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3780677"/>
                    </a:xfrm>
                    <a:prstGeom prst="rect">
                      <a:avLst/>
                    </a:prstGeom>
                    <a:noFill/>
                    <a:ln>
                      <a:noFill/>
                    </a:ln>
                  </pic:spPr>
                </pic:pic>
              </a:graphicData>
            </a:graphic>
          </wp:inline>
        </w:drawing>
      </w:r>
    </w:p>
    <w:p w:rsidR="00D30140" w:rsidRDefault="00D30140" w:rsidP="00D30140">
      <w:pPr>
        <w:pStyle w:val="ab"/>
        <w:tabs>
          <w:tab w:val="left" w:pos="709"/>
        </w:tabs>
        <w:jc w:val="center"/>
        <w:rPr>
          <w:rFonts w:ascii="Times New Roman" w:hAnsi="Times New Roman"/>
          <w:color w:val="000000" w:themeColor="text1"/>
          <w:kern w:val="32"/>
          <w:sz w:val="28"/>
          <w:szCs w:val="28"/>
          <w:lang w:eastAsia="ar-SA"/>
        </w:rPr>
      </w:pPr>
    </w:p>
    <w:p w:rsidR="00086B3D" w:rsidRDefault="00086B3D" w:rsidP="00D30140">
      <w:pPr>
        <w:pStyle w:val="ab"/>
        <w:tabs>
          <w:tab w:val="left" w:pos="709"/>
        </w:tabs>
        <w:jc w:val="center"/>
        <w:rPr>
          <w:rFonts w:ascii="Times New Roman" w:hAnsi="Times New Roman"/>
          <w:color w:val="000000" w:themeColor="text1"/>
          <w:kern w:val="32"/>
          <w:sz w:val="28"/>
          <w:szCs w:val="28"/>
          <w:lang w:eastAsia="ar-SA"/>
        </w:rPr>
      </w:pPr>
    </w:p>
    <w:p w:rsidR="00086B3D" w:rsidRDefault="00086B3D" w:rsidP="00D30140">
      <w:pPr>
        <w:pStyle w:val="ab"/>
        <w:tabs>
          <w:tab w:val="left" w:pos="709"/>
        </w:tabs>
        <w:jc w:val="center"/>
        <w:rPr>
          <w:rFonts w:ascii="Times New Roman" w:hAnsi="Times New Roman"/>
          <w:color w:val="000000" w:themeColor="text1"/>
          <w:kern w:val="32"/>
          <w:sz w:val="28"/>
          <w:szCs w:val="28"/>
          <w:lang w:eastAsia="ar-SA"/>
        </w:rPr>
      </w:pPr>
    </w:p>
    <w:p w:rsidR="00086B3D" w:rsidRDefault="00086B3D" w:rsidP="00D30140">
      <w:pPr>
        <w:pStyle w:val="ab"/>
        <w:tabs>
          <w:tab w:val="left" w:pos="709"/>
        </w:tabs>
        <w:jc w:val="center"/>
        <w:rPr>
          <w:rFonts w:ascii="Times New Roman" w:hAnsi="Times New Roman"/>
          <w:color w:val="000000" w:themeColor="text1"/>
          <w:kern w:val="32"/>
          <w:sz w:val="28"/>
          <w:szCs w:val="28"/>
          <w:lang w:eastAsia="ar-SA"/>
        </w:rPr>
      </w:pPr>
    </w:p>
    <w:p w:rsidR="00086B3D" w:rsidRDefault="00086B3D" w:rsidP="00D30140">
      <w:pPr>
        <w:pStyle w:val="ab"/>
        <w:tabs>
          <w:tab w:val="left" w:pos="709"/>
        </w:tabs>
        <w:jc w:val="center"/>
        <w:rPr>
          <w:rFonts w:ascii="Times New Roman" w:hAnsi="Times New Roman"/>
          <w:color w:val="000000" w:themeColor="text1"/>
          <w:kern w:val="32"/>
          <w:sz w:val="28"/>
          <w:szCs w:val="28"/>
          <w:lang w:eastAsia="ar-SA"/>
        </w:rPr>
      </w:pPr>
    </w:p>
    <w:p w:rsidR="00086B3D" w:rsidRDefault="00086B3D" w:rsidP="00D30140">
      <w:pPr>
        <w:pStyle w:val="ab"/>
        <w:tabs>
          <w:tab w:val="left" w:pos="709"/>
        </w:tabs>
        <w:jc w:val="center"/>
        <w:rPr>
          <w:rFonts w:ascii="Times New Roman" w:hAnsi="Times New Roman"/>
          <w:color w:val="000000" w:themeColor="text1"/>
          <w:kern w:val="32"/>
          <w:sz w:val="28"/>
          <w:szCs w:val="28"/>
          <w:lang w:eastAsia="ar-SA"/>
        </w:rPr>
      </w:pPr>
    </w:p>
    <w:p w:rsidR="00D30140" w:rsidRPr="00AE5476" w:rsidRDefault="00D30140" w:rsidP="00D30140">
      <w:pPr>
        <w:pStyle w:val="ab"/>
        <w:tabs>
          <w:tab w:val="left" w:pos="709"/>
        </w:tabs>
        <w:jc w:val="center"/>
        <w:rPr>
          <w:rFonts w:ascii="Times New Roman" w:hAnsi="Times New Roman"/>
          <w:iCs/>
          <w:color w:val="000000" w:themeColor="text1"/>
          <w:sz w:val="28"/>
          <w:szCs w:val="28"/>
          <w:lang w:eastAsia="ar-SA"/>
        </w:rPr>
      </w:pPr>
      <w:r w:rsidRPr="00AE5476">
        <w:rPr>
          <w:rFonts w:ascii="Times New Roman" w:hAnsi="Times New Roman"/>
          <w:color w:val="000000" w:themeColor="text1"/>
          <w:kern w:val="32"/>
          <w:sz w:val="28"/>
          <w:szCs w:val="28"/>
          <w:lang w:eastAsia="ar-SA"/>
        </w:rPr>
        <w:t>Раздел 4. Градостроительные регламенты</w:t>
      </w:r>
    </w:p>
    <w:p w:rsidR="00D30140" w:rsidRPr="00AE5476" w:rsidRDefault="00D30140" w:rsidP="00D30140">
      <w:pPr>
        <w:pStyle w:val="ab"/>
        <w:tabs>
          <w:tab w:val="left" w:pos="709"/>
        </w:tabs>
        <w:ind w:firstLine="851"/>
        <w:jc w:val="both"/>
        <w:rPr>
          <w:rFonts w:ascii="Times New Roman" w:hAnsi="Times New Roman"/>
          <w:iCs/>
          <w:color w:val="000000" w:themeColor="text1"/>
          <w:sz w:val="28"/>
          <w:szCs w:val="28"/>
          <w:lang w:eastAsia="ar-SA"/>
        </w:rPr>
      </w:pPr>
    </w:p>
    <w:p w:rsidR="00D30140" w:rsidRPr="00AE5476" w:rsidRDefault="00D30140" w:rsidP="00D30140">
      <w:pPr>
        <w:spacing w:line="240" w:lineRule="auto"/>
        <w:ind w:firstLine="708"/>
        <w:jc w:val="both"/>
        <w:rPr>
          <w:rFonts w:ascii="Times New Roman" w:hAnsi="Times New Roman"/>
          <w:iCs/>
          <w:color w:val="000000" w:themeColor="text1"/>
          <w:sz w:val="28"/>
          <w:szCs w:val="28"/>
          <w:lang w:eastAsia="ar-SA"/>
        </w:rPr>
      </w:pPr>
      <w:bookmarkStart w:id="32" w:name="_Toc492473531"/>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1</w:t>
      </w:r>
      <w:r w:rsidRPr="00AE5476">
        <w:rPr>
          <w:rFonts w:ascii="Times New Roman" w:hAnsi="Times New Roman"/>
          <w:iCs/>
          <w:color w:val="000000" w:themeColor="text1"/>
          <w:sz w:val="28"/>
          <w:szCs w:val="28"/>
          <w:lang w:eastAsia="ar-SA"/>
        </w:rPr>
        <w:t>. </w:t>
      </w:r>
      <w:bookmarkEnd w:id="32"/>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застройки индивидуальными жилыми домами и малоэтажными жилыми домами блокированной застройки (ЖЗ 104).</w:t>
      </w:r>
    </w:p>
    <w:p w:rsidR="00D30140" w:rsidRPr="00AE5476" w:rsidRDefault="00D30140" w:rsidP="00D30140">
      <w:pPr>
        <w:pStyle w:val="ab"/>
        <w:tabs>
          <w:tab w:val="left" w:pos="709"/>
        </w:tabs>
        <w:jc w:val="both"/>
        <w:rPr>
          <w:rFonts w:ascii="Times New Roman" w:hAnsi="Times New Roman"/>
          <w:color w:val="000000" w:themeColor="text1"/>
          <w:sz w:val="28"/>
          <w:szCs w:val="28"/>
        </w:rPr>
      </w:pPr>
      <w:bookmarkStart w:id="33" w:name="_Toc492473532"/>
      <w:r w:rsidRPr="00AE5476">
        <w:rPr>
          <w:rFonts w:ascii="Times New Roman" w:hAnsi="Times New Roman"/>
          <w:iCs/>
          <w:color w:val="000000" w:themeColor="text1"/>
          <w:sz w:val="28"/>
          <w:szCs w:val="28"/>
          <w:lang w:eastAsia="ar-SA"/>
        </w:rPr>
        <w:tab/>
      </w:r>
      <w:r w:rsidRPr="00AE5476">
        <w:rPr>
          <w:rFonts w:ascii="Times New Roman" w:hAnsi="Times New Roman"/>
          <w:color w:val="000000" w:themeColor="text1"/>
          <w:sz w:val="28"/>
          <w:szCs w:val="28"/>
        </w:rPr>
        <w:t>4.</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bookmarkEnd w:id="33"/>
      <w:r w:rsidRPr="00AE5476">
        <w:rPr>
          <w:rFonts w:ascii="Times New Roman" w:hAnsi="Times New Roman"/>
          <w:color w:val="000000" w:themeColor="text1"/>
          <w:sz w:val="28"/>
          <w:szCs w:val="28"/>
        </w:rPr>
        <w:t>.</w:t>
      </w:r>
      <w:r>
        <w:rPr>
          <w:rFonts w:ascii="Times New Roman" w:hAnsi="Times New Roman"/>
          <w:color w:val="000000" w:themeColor="text1"/>
          <w:sz w:val="28"/>
          <w:szCs w:val="28"/>
        </w:rPr>
        <w:t xml:space="preserve"> </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530"/>
        <w:gridCol w:w="7109"/>
      </w:tblGrid>
      <w:tr w:rsidR="00D30140" w:rsidRPr="00AE5476" w:rsidTr="00D30140">
        <w:trPr>
          <w:trHeight w:val="552"/>
        </w:trPr>
        <w:tc>
          <w:tcPr>
            <w:tcW w:w="2530"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09"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w:t>
            </w:r>
            <w:r w:rsidRPr="00AE5476">
              <w:rPr>
                <w:rFonts w:ascii="Times New Roman" w:hAnsi="Times New Roman"/>
                <w:color w:val="000000" w:themeColor="text1"/>
                <w:sz w:val="24"/>
                <w:szCs w:val="24"/>
                <w:lang w:eastAsia="ru-RU"/>
              </w:rPr>
              <w:lastRenderedPageBreak/>
              <w:t>участке и имеет выход на территорию общего пользования (жилые дома блокированной застройки);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гаражей </w:t>
            </w:r>
            <w:r>
              <w:rPr>
                <w:rFonts w:ascii="Times New Roman" w:hAnsi="Times New Roman"/>
                <w:color w:val="000000" w:themeColor="text1"/>
                <w:sz w:val="24"/>
                <w:szCs w:val="24"/>
                <w:lang w:eastAsia="ru-RU"/>
              </w:rPr>
              <w:t>для собственных нужд</w:t>
            </w:r>
            <w:r w:rsidRPr="00AE5476">
              <w:rPr>
                <w:rFonts w:ascii="Times New Roman" w:hAnsi="Times New Roman"/>
                <w:color w:val="000000" w:themeColor="text1"/>
                <w:sz w:val="24"/>
                <w:szCs w:val="24"/>
                <w:lang w:eastAsia="ru-RU"/>
              </w:rPr>
              <w:t xml:space="preserve"> и иных вспомогательных сооружений;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lastRenderedPageBreak/>
              <w:t>Для индивидуального жилищного строительства</w:t>
            </w: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D30140" w:rsidRPr="00AE5476" w:rsidRDefault="00D30140" w:rsidP="00D30140">
            <w:pPr>
              <w:pStyle w:val="af3"/>
              <w:rPr>
                <w:color w:val="000000" w:themeColor="text1"/>
              </w:rPr>
            </w:pPr>
            <w:r w:rsidRPr="00AE5476">
              <w:rPr>
                <w:color w:val="000000" w:themeColor="text1"/>
              </w:rPr>
              <w:t>выращивание сельскохозяйственных культур;</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 xml:space="preserve">размещение гаражей </w:t>
            </w:r>
            <w:r>
              <w:rPr>
                <w:rFonts w:ascii="Times New Roman" w:hAnsi="Times New Roman"/>
                <w:color w:val="000000" w:themeColor="text1"/>
                <w:sz w:val="24"/>
                <w:szCs w:val="24"/>
              </w:rPr>
              <w:t xml:space="preserve">для собственных нужд </w:t>
            </w:r>
            <w:r w:rsidRPr="00AE5476">
              <w:rPr>
                <w:rFonts w:ascii="Times New Roman" w:hAnsi="Times New Roman"/>
                <w:color w:val="000000" w:themeColor="text1"/>
                <w:sz w:val="24"/>
                <w:szCs w:val="24"/>
              </w:rPr>
              <w:t>и хозяйственных построек</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r w:rsidR="00D30140" w:rsidRPr="00AE5476" w:rsidTr="00D30140">
        <w:tc>
          <w:tcPr>
            <w:tcW w:w="2530"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Хранение автотранспорта</w:t>
            </w:r>
          </w:p>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7109"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themeColor="text1"/>
              </w:rPr>
              <w:t>машино</w:t>
            </w:r>
            <w:proofErr w:type="spellEnd"/>
            <w:r w:rsidRPr="00AE5476">
              <w:rPr>
                <w:color w:val="000000" w:themeColor="text1"/>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themeColor="text1"/>
                </w:rPr>
                <w:t>код</w:t>
              </w:r>
              <w:r>
                <w:rPr>
                  <w:rStyle w:val="af4"/>
                  <w:b w:val="0"/>
                  <w:color w:val="000000" w:themeColor="text1"/>
                </w:rPr>
                <w:t xml:space="preserve">ами 2.7.2, </w:t>
              </w:r>
              <w:r w:rsidRPr="00AE5476">
                <w:rPr>
                  <w:rStyle w:val="af4"/>
                  <w:b w:val="0"/>
                  <w:color w:val="000000" w:themeColor="text1"/>
                </w:rPr>
                <w:t>4.9</w:t>
              </w:r>
            </w:hyperlink>
            <w:r w:rsidRPr="00AE5476">
              <w:rPr>
                <w:color w:val="000000" w:themeColor="text1"/>
              </w:rPr>
              <w:t xml:space="preserve"> (в соответствии с классификатором видов разрешенного использования)</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34" w:name="_Toc492473533"/>
      <w:r>
        <w:rPr>
          <w:rFonts w:ascii="Times New Roman" w:hAnsi="Times New Roman"/>
          <w:color w:val="000000" w:themeColor="text1"/>
          <w:sz w:val="28"/>
          <w:szCs w:val="28"/>
        </w:rPr>
        <w:t>4.1</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w:t>
      </w:r>
      <w:bookmarkEnd w:id="34"/>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D30140" w:rsidRPr="00AE5476" w:rsidTr="00D30140">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52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7111" w:type="dxa"/>
            <w:tcBorders>
              <w:top w:val="single" w:sz="8" w:space="0" w:color="auto"/>
              <w:left w:val="single" w:sz="8" w:space="0" w:color="auto"/>
              <w:bottom w:val="single" w:sz="4"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AE5476">
              <w:rPr>
                <w:rFonts w:ascii="Times New Roman" w:hAnsi="Times New Roman"/>
                <w:color w:val="000000" w:themeColor="text1"/>
                <w:sz w:val="24"/>
                <w:szCs w:val="24"/>
                <w:lang w:eastAsia="ru-RU"/>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35" w:name="_Toc492473534"/>
      <w:r>
        <w:rPr>
          <w:rFonts w:ascii="Times New Roman" w:hAnsi="Times New Roman"/>
          <w:color w:val="000000" w:themeColor="text1"/>
          <w:sz w:val="28"/>
          <w:szCs w:val="28"/>
        </w:rPr>
        <w:lastRenderedPageBreak/>
        <w:t>4.1</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w:t>
      </w:r>
      <w:bookmarkEnd w:id="35"/>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28"/>
        <w:gridCol w:w="7111"/>
      </w:tblGrid>
      <w:tr w:rsidR="00D30140" w:rsidRPr="00AE5476" w:rsidTr="00D30140">
        <w:trPr>
          <w:trHeight w:val="384"/>
        </w:trPr>
        <w:tc>
          <w:tcPr>
            <w:tcW w:w="252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711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438"/>
        </w:trPr>
        <w:tc>
          <w:tcPr>
            <w:tcW w:w="252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themeColor="text1"/>
                <w:sz w:val="24"/>
                <w:szCs w:val="24"/>
              </w:rPr>
            </w:pPr>
            <w:proofErr w:type="spellStart"/>
            <w:r w:rsidRPr="00AE5476">
              <w:rPr>
                <w:rFonts w:ascii="Times New Roman" w:hAnsi="Times New Roman"/>
                <w:color w:val="000000" w:themeColor="text1"/>
                <w:sz w:val="24"/>
                <w:szCs w:val="24"/>
              </w:rPr>
              <w:t>Среднеэтажная</w:t>
            </w:r>
            <w:proofErr w:type="spellEnd"/>
            <w:r w:rsidRPr="00AE5476">
              <w:rPr>
                <w:rFonts w:ascii="Times New Roman" w:hAnsi="Times New Roman"/>
                <w:color w:val="000000" w:themeColor="text1"/>
                <w:sz w:val="24"/>
                <w:szCs w:val="24"/>
              </w:rPr>
              <w:t xml:space="preserve"> жилая застройка</w:t>
            </w:r>
          </w:p>
        </w:tc>
        <w:tc>
          <w:tcPr>
            <w:tcW w:w="711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многоквартирных домов этажностью не выше восьми этажей;</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благоустройство и озеленение;</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подземных гаражей и автостоянок;</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обустройство спортивных и детских площадок, площадок для отдыха;</w:t>
            </w:r>
          </w:p>
          <w:p w:rsidR="00D30140" w:rsidRPr="00AE5476" w:rsidRDefault="00D30140" w:rsidP="00D30140">
            <w:pPr>
              <w:pStyle w:val="af3"/>
              <w:rPr>
                <w:color w:val="000000" w:themeColor="text1"/>
              </w:rPr>
            </w:pPr>
            <w:r w:rsidRPr="00AE5476">
              <w:rPr>
                <w:color w:val="000000" w:themeColor="text1"/>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D30140" w:rsidRPr="00AE5476" w:rsidTr="0002067C">
        <w:trPr>
          <w:trHeight w:val="2294"/>
        </w:trPr>
        <w:tc>
          <w:tcPr>
            <w:tcW w:w="252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Обслуживание жилой застройки</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711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rPr>
                <w:color w:val="000000" w:themeColor="text1"/>
              </w:rPr>
              <w:t>р</w:t>
            </w:r>
            <w:r w:rsidRPr="00AE5476">
              <w:rPr>
                <w:color w:val="000000" w:themeColor="text1"/>
              </w:rPr>
              <w:t xml:space="preserve">азмещение объектов капитального строительства, размещение 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w:t>
            </w:r>
            <w:r>
              <w:rPr>
                <w:color w:val="000000" w:themeColor="text1"/>
              </w:rPr>
              <w:t>и</w:t>
            </w:r>
            <w:r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36" w:name="_Toc492473535"/>
      <w:r>
        <w:rPr>
          <w:rFonts w:ascii="Times New Roman" w:hAnsi="Times New Roman"/>
          <w:color w:val="000000" w:themeColor="text1"/>
          <w:sz w:val="28"/>
          <w:szCs w:val="28"/>
        </w:rPr>
        <w:t>4.1.4. 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земельного участка – </w:t>
      </w:r>
      <w:r>
        <w:rPr>
          <w:rFonts w:ascii="Times New Roman" w:hAnsi="Times New Roman"/>
          <w:color w:val="000000" w:themeColor="text1"/>
          <w:sz w:val="28"/>
          <w:szCs w:val="28"/>
        </w:rPr>
        <w:t>200</w:t>
      </w:r>
      <w:r w:rsidRPr="00AE5476">
        <w:rPr>
          <w:rFonts w:ascii="Times New Roman" w:hAnsi="Times New Roman"/>
          <w:color w:val="000000" w:themeColor="text1"/>
          <w:sz w:val="28"/>
          <w:szCs w:val="28"/>
        </w:rPr>
        <w:t xml:space="preserve">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4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w:t>
      </w:r>
      <w:proofErr w:type="spellStart"/>
      <w:r w:rsidRPr="00AE5476">
        <w:rPr>
          <w:rFonts w:ascii="Times New Roman" w:hAnsi="Times New Roman"/>
          <w:color w:val="000000" w:themeColor="text1"/>
          <w:sz w:val="28"/>
          <w:szCs w:val="28"/>
        </w:rPr>
        <w:t>Среднеэтажная</w:t>
      </w:r>
      <w:proofErr w:type="spellEnd"/>
      <w:r w:rsidRPr="00AE5476">
        <w:rPr>
          <w:rFonts w:ascii="Times New Roman" w:hAnsi="Times New Roman"/>
          <w:color w:val="000000" w:themeColor="text1"/>
          <w:sz w:val="28"/>
          <w:szCs w:val="28"/>
        </w:rPr>
        <w:t xml:space="preserve"> жилая застройка», «Блокированная жилая застройка», «Для индивидуального жилищного строительства», «Для ведения личного подсобного хозяйства», для которых предельная этажность ограничена в описании вида разрешенного использования; </w:t>
      </w:r>
    </w:p>
    <w:p w:rsidR="00D30140" w:rsidRPr="00AE5476"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Хранение автотранспорта» </w:t>
      </w:r>
      <w:r w:rsidRPr="00AE5476">
        <w:rPr>
          <w:rFonts w:ascii="Times New Roman" w:hAnsi="Times New Roman"/>
          <w:color w:val="000000" w:themeColor="text1"/>
          <w:sz w:val="28"/>
          <w:szCs w:val="28"/>
        </w:rPr>
        <w:t>–</w:t>
      </w:r>
      <w:r>
        <w:rPr>
          <w:rFonts w:ascii="Times New Roman" w:hAnsi="Times New Roman"/>
          <w:color w:val="000000" w:themeColor="text1"/>
          <w:sz w:val="28"/>
          <w:szCs w:val="28"/>
          <w:lang w:eastAsia="ru-RU"/>
        </w:rPr>
        <w:t xml:space="preserve"> </w:t>
      </w:r>
      <w:r w:rsidRPr="000063EC">
        <w:rPr>
          <w:rFonts w:ascii="Times New Roman" w:hAnsi="Times New Roman"/>
          <w:color w:val="000000" w:themeColor="text1"/>
          <w:sz w:val="28"/>
          <w:szCs w:val="28"/>
          <w:lang w:eastAsia="ru-RU"/>
        </w:rPr>
        <w:t>1</w:t>
      </w:r>
      <w:r w:rsidRPr="00AE5476">
        <w:rPr>
          <w:rFonts w:ascii="Times New Roman" w:hAnsi="Times New Roman"/>
          <w:color w:val="000000" w:themeColor="text1"/>
          <w:sz w:val="28"/>
          <w:szCs w:val="28"/>
          <w:lang w:eastAsia="ru-RU"/>
        </w:rPr>
        <w:t xml:space="preserve"> этаж;</w:t>
      </w:r>
    </w:p>
    <w:p w:rsidR="00D30140" w:rsidRPr="00AE5476"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«Обслуживание жилой застройки»</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3 этажа;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которых минимальный отступ от красной линии не регламентируется;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w:t>
      </w:r>
      <w:r w:rsidRPr="00AE5476">
        <w:rPr>
          <w:rFonts w:ascii="Times New Roman" w:hAnsi="Times New Roman"/>
          <w:color w:val="000000" w:themeColor="text1"/>
          <w:sz w:val="28"/>
          <w:szCs w:val="28"/>
        </w:rPr>
        <w:lastRenderedPageBreak/>
        <w:t>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w:t>
      </w:r>
      <w:r>
        <w:rPr>
          <w:rFonts w:ascii="Times New Roman" w:hAnsi="Times New Roman"/>
          <w:color w:val="000000" w:themeColor="text1"/>
          <w:sz w:val="28"/>
          <w:szCs w:val="28"/>
          <w:lang w:eastAsia="ru-RU"/>
        </w:rPr>
        <w:t>, «Блокированная жилая застройка»</w:t>
      </w:r>
      <w:r w:rsidRPr="00AE5476">
        <w:rPr>
          <w:rFonts w:ascii="Times New Roman" w:hAnsi="Times New Roman"/>
          <w:color w:val="000000" w:themeColor="text1"/>
          <w:sz w:val="28"/>
          <w:szCs w:val="28"/>
          <w:lang w:eastAsia="ru-RU"/>
        </w:rPr>
        <w:t>, для которых минимальный отступ от границ земельного участка</w:t>
      </w:r>
      <w:r>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rPr>
        <w:t>– 0</w:t>
      </w:r>
      <w:r w:rsidRPr="00AE5476">
        <w:rPr>
          <w:rFonts w:ascii="Times New Roman" w:hAnsi="Times New Roman"/>
          <w:color w:val="000000" w:themeColor="text1"/>
          <w:sz w:val="28"/>
          <w:szCs w:val="28"/>
        </w:rPr>
        <w:t xml:space="preserve"> м</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земельного участка – 100 %;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процент застройки подземной части земельного участка не регламентируется;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 «Для индивидуального жилищного строительства», «Для ведения личного подсобного хозяйства»</w:t>
      </w:r>
      <w:r>
        <w:rPr>
          <w:rFonts w:ascii="Times New Roman" w:hAnsi="Times New Roman"/>
          <w:color w:val="000000" w:themeColor="text1"/>
          <w:sz w:val="28"/>
          <w:szCs w:val="28"/>
          <w:lang w:eastAsia="ru-RU"/>
        </w:rPr>
        <w:t>, «Блокированная жилая застройка»</w:t>
      </w:r>
      <w:r w:rsidRPr="00AE5476">
        <w:rPr>
          <w:rFonts w:ascii="Times New Roman" w:hAnsi="Times New Roman"/>
          <w:color w:val="000000" w:themeColor="text1"/>
          <w:sz w:val="28"/>
          <w:szCs w:val="28"/>
          <w:lang w:eastAsia="ru-RU"/>
        </w:rPr>
        <w:t xml:space="preserve">,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D30140" w:rsidRPr="00AE5476" w:rsidTr="00D30140">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6 этажей</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proofErr w:type="spellStart"/>
            <w:r w:rsidRPr="00AE5476">
              <w:rPr>
                <w:rFonts w:ascii="Times New Roman" w:hAnsi="Times New Roman"/>
                <w:color w:val="000000" w:themeColor="text1"/>
                <w:sz w:val="24"/>
                <w:szCs w:val="24"/>
              </w:rPr>
              <w:t>Среднеэтажные</w:t>
            </w:r>
            <w:proofErr w:type="spellEnd"/>
            <w:r w:rsidRPr="00AE5476">
              <w:rPr>
                <w:rFonts w:ascii="Times New Roman" w:hAnsi="Times New Roman"/>
                <w:color w:val="000000" w:themeColor="text1"/>
                <w:sz w:val="24"/>
                <w:szCs w:val="24"/>
              </w:rPr>
              <w:t xml:space="preserve">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8 этажей</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1,5</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Объекты, 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3 этажа</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Примечание: </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Суммарная общая площадь зданий, строений, сооружений, которые разрешается построить на земельном участке, определяется умножением </w:t>
      </w:r>
      <w:r w:rsidRPr="00AE5476">
        <w:rPr>
          <w:rFonts w:ascii="Times New Roman" w:hAnsi="Times New Roman"/>
          <w:color w:val="000000" w:themeColor="text1"/>
          <w:sz w:val="28"/>
          <w:szCs w:val="28"/>
        </w:rPr>
        <w:lastRenderedPageBreak/>
        <w:t>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выполненное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D30140" w:rsidRDefault="00D30140" w:rsidP="00D30140">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30140" w:rsidRDefault="00D30140" w:rsidP="00D30140">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со сводом правил </w:t>
      </w:r>
      <w:r>
        <w:rPr>
          <w:rFonts w:ascii="Times New Roman" w:eastAsiaTheme="minorHAnsi" w:hAnsi="Times New Roman"/>
          <w:color w:val="000000" w:themeColor="text1"/>
          <w:sz w:val="28"/>
          <w:szCs w:val="28"/>
        </w:rPr>
        <w:t>СП 4.13130.2013 «</w:t>
      </w:r>
      <w:r w:rsidRPr="00647DEA">
        <w:rPr>
          <w:rFonts w:ascii="Times New Roman" w:hAnsi="Times New Roman"/>
          <w:color w:val="000000" w:themeColor="text1"/>
          <w:sz w:val="28"/>
          <w:szCs w:val="28"/>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Pr>
          <w:rFonts w:ascii="Times New Roman" w:hAnsi="Times New Roman"/>
          <w:color w:val="000000" w:themeColor="text1"/>
          <w:sz w:val="28"/>
          <w:szCs w:val="28"/>
        </w:rPr>
        <w:t xml:space="preserve">» (далее – СП </w:t>
      </w:r>
      <w:r>
        <w:rPr>
          <w:rFonts w:ascii="Times New Roman" w:eastAsiaTheme="minorHAnsi" w:hAnsi="Times New Roman"/>
          <w:color w:val="000000" w:themeColor="text1"/>
          <w:sz w:val="28"/>
          <w:szCs w:val="28"/>
        </w:rPr>
        <w:t>4.13130.2013).</w:t>
      </w:r>
    </w:p>
    <w:p w:rsidR="00D30140" w:rsidRDefault="00D30140" w:rsidP="00D30140">
      <w:pPr>
        <w:spacing w:line="240" w:lineRule="auto"/>
        <w:jc w:val="both"/>
        <w:rPr>
          <w:rFonts w:ascii="Times New Roman" w:eastAsiaTheme="minorHAnsi" w:hAnsi="Times New Roman"/>
          <w:sz w:val="28"/>
          <w:szCs w:val="28"/>
        </w:rPr>
      </w:pPr>
      <w:r>
        <w:rPr>
          <w:rFonts w:ascii="Times New Roman" w:hAnsi="Times New Roman"/>
          <w:sz w:val="28"/>
          <w:szCs w:val="28"/>
        </w:rPr>
        <w:t xml:space="preserve">          </w:t>
      </w: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 xml:space="preserve">озведение домов, хозяйственных построек на смежных земельных участках допускается без </w:t>
      </w:r>
      <w:r w:rsidRPr="00647DEA">
        <w:rPr>
          <w:rFonts w:ascii="Times New Roman" w:eastAsiaTheme="minorHAnsi" w:hAnsi="Times New Roman"/>
          <w:sz w:val="28"/>
          <w:szCs w:val="28"/>
        </w:rPr>
        <w:lastRenderedPageBreak/>
        <w:t>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30140" w:rsidRDefault="00D30140" w:rsidP="00D30140">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30140" w:rsidRPr="00132FE6" w:rsidRDefault="00D30140" w:rsidP="00D30140">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Противопожарные расстояния</w:t>
      </w:r>
      <w:r w:rsidR="00451AD8">
        <w:rPr>
          <w:rFonts w:ascii="Times New Roman" w:hAnsi="Times New Roman"/>
          <w:color w:val="000000" w:themeColor="text1"/>
          <w:sz w:val="28"/>
          <w:szCs w:val="28"/>
        </w:rPr>
        <w:t>,</w:t>
      </w:r>
      <w:r w:rsidRPr="00132FE6">
        <w:rPr>
          <w:rFonts w:ascii="Times New Roman" w:hAnsi="Times New Roman"/>
          <w:color w:val="000000" w:themeColor="text1"/>
          <w:sz w:val="28"/>
          <w:szCs w:val="28"/>
        </w:rPr>
        <w:t xml:space="preserve">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D30140" w:rsidRPr="00793D8D" w:rsidRDefault="00D30140" w:rsidP="00D30140">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«Градостроительство. Планировка и застройка городских и сельских поселений» (далее </w:t>
      </w:r>
      <w:r>
        <w:rPr>
          <w:rFonts w:ascii="Times New Roman" w:hAnsi="Times New Roman"/>
          <w:color w:val="000000" w:themeColor="text1"/>
          <w:sz w:val="28"/>
          <w:szCs w:val="28"/>
        </w:rPr>
        <w:t>– </w:t>
      </w:r>
      <w:r>
        <w:rPr>
          <w:rFonts w:ascii="Times New Roman" w:eastAsiaTheme="minorHAnsi" w:hAnsi="Times New Roman"/>
          <w:color w:val="000000" w:themeColor="text1"/>
          <w:sz w:val="28"/>
          <w:szCs w:val="28"/>
        </w:rPr>
        <w:t>СП 42.13330.2016) п</w:t>
      </w:r>
      <w:r>
        <w:rPr>
          <w:rFonts w:ascii="Times New Roman" w:hAnsi="Times New Roman"/>
          <w:color w:val="000000" w:themeColor="text1"/>
          <w:sz w:val="28"/>
          <w:szCs w:val="28"/>
        </w:rPr>
        <w:t>ри отсутствии централизованной канализации расстояние от туалета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bookmarkStart w:id="37" w:name="_Toc492473536"/>
      <w:bookmarkEnd w:id="36"/>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Pr>
          <w:rFonts w:ascii="Times New Roman" w:hAnsi="Times New Roman"/>
          <w:iCs/>
          <w:color w:val="000000" w:themeColor="text1"/>
          <w:sz w:val="28"/>
          <w:szCs w:val="28"/>
          <w:lang w:eastAsia="ar-SA"/>
        </w:rPr>
        <w:t>4.2</w:t>
      </w:r>
      <w:r w:rsidRPr="00AE5476">
        <w:rPr>
          <w:rFonts w:ascii="Times New Roman" w:hAnsi="Times New Roman"/>
          <w:iCs/>
          <w:color w:val="000000" w:themeColor="text1"/>
          <w:sz w:val="28"/>
          <w:szCs w:val="28"/>
          <w:lang w:eastAsia="ar-SA"/>
        </w:rPr>
        <w:t>. </w:t>
      </w:r>
      <w:bookmarkStart w:id="38" w:name="_Toc492473537"/>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застройки индивидуальными жилыми домами (ЖЗ 105).</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bookmarkEnd w:id="38"/>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Для индивидуального жилищного строительства </w:t>
            </w:r>
          </w:p>
        </w:tc>
        <w:tc>
          <w:tcPr>
            <w:tcW w:w="6838" w:type="dxa"/>
            <w:tcBorders>
              <w:top w:val="single" w:sz="8"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D30140" w:rsidRPr="00AE5476" w:rsidRDefault="00D30140" w:rsidP="00D30140">
            <w:pPr>
              <w:pStyle w:val="af3"/>
              <w:rPr>
                <w:color w:val="000000" w:themeColor="text1"/>
              </w:rPr>
            </w:pPr>
            <w:r w:rsidRPr="00AE5476">
              <w:rPr>
                <w:color w:val="000000" w:themeColor="text1"/>
              </w:rPr>
              <w:t>выращивание сельскохозяйственных культур;</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гаражей </w:t>
            </w:r>
            <w:r>
              <w:rPr>
                <w:rFonts w:ascii="Times New Roman" w:hAnsi="Times New Roman"/>
                <w:color w:val="000000" w:themeColor="text1"/>
                <w:sz w:val="24"/>
                <w:szCs w:val="24"/>
              </w:rPr>
              <w:t xml:space="preserve">для собственных нужд </w:t>
            </w:r>
            <w:r w:rsidRPr="00AE5476">
              <w:rPr>
                <w:rFonts w:ascii="Times New Roman" w:hAnsi="Times New Roman"/>
                <w:color w:val="000000" w:themeColor="text1"/>
                <w:sz w:val="24"/>
                <w:szCs w:val="24"/>
              </w:rPr>
              <w:t>и хозяйственных построек</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Для ведения личного подсобного хозяйства (приусадебный земельный участок)</w:t>
            </w:r>
          </w:p>
        </w:tc>
        <w:tc>
          <w:tcPr>
            <w:tcW w:w="6838" w:type="dxa"/>
            <w:tcBorders>
              <w:top w:val="single" w:sz="8"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жилого дома (отдельно стоящего здания количеством надземных этажей не более трех,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производство сельскохозяйственной продукции;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гаража и иных вспомогательных сооружений;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содержание сельскохозяйственных животных</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 xml:space="preserve">размещение объектов улично-дорожной сети: автомобильных дорог, трамвайных путей и пешеходных тротуаров в границах </w:t>
            </w:r>
            <w:r w:rsidRPr="00AE5476">
              <w:rPr>
                <w:color w:val="000000" w:themeColor="text1"/>
              </w:rPr>
              <w:lastRenderedPageBreak/>
              <w:t xml:space="preserve">населенных пунктов, пешеходных переходов, бульваров, площадей, проездов, велодорожек и объектов </w:t>
            </w:r>
            <w:proofErr w:type="spellStart"/>
            <w:r w:rsidRPr="00AE5476">
              <w:rPr>
                <w:color w:val="000000" w:themeColor="text1"/>
              </w:rPr>
              <w:t>велотранспортной</w:t>
            </w:r>
            <w:proofErr w:type="spellEnd"/>
            <w:r w:rsidRPr="00AE5476">
              <w:rPr>
                <w:color w:val="000000" w:themeColor="text1"/>
              </w:rPr>
              <w:t xml:space="preserve"> и инженерной инфраструктуры;</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39" w:name="_Toc492473538"/>
      <w:r w:rsidRPr="00AE5476">
        <w:rPr>
          <w:rFonts w:ascii="Times New Roman" w:hAnsi="Times New Roman"/>
          <w:color w:val="000000" w:themeColor="text1"/>
          <w:sz w:val="28"/>
          <w:szCs w:val="28"/>
        </w:rPr>
        <w:lastRenderedPageBreak/>
        <w:t>4.</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w:t>
      </w:r>
      <w:bookmarkEnd w:id="39"/>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40" w:name="_Toc492473539"/>
      <w:r w:rsidRPr="00AE5476">
        <w:rPr>
          <w:rFonts w:ascii="Times New Roman" w:hAnsi="Times New Roman"/>
          <w:color w:val="000000" w:themeColor="text1"/>
          <w:sz w:val="28"/>
          <w:szCs w:val="28"/>
        </w:rPr>
        <w:t>4.</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w:t>
      </w:r>
      <w:bookmarkEnd w:id="40"/>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Малоэтажная многоквартирная жилая застройка</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малоэтажных многоквартирных домов (многоквартирные дома высотой до 4 этажей, включая мансардный);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обустройство спортивных и детских площадок, площадок для отдыха;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Блокированная жилая застройка</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р</w:t>
            </w:r>
            <w:r w:rsidRPr="00AE5476">
              <w:rPr>
                <w:rFonts w:ascii="Times New Roman" w:hAnsi="Times New Roman"/>
                <w:color w:val="000000" w:themeColor="text1"/>
                <w:sz w:val="24"/>
                <w:szCs w:val="24"/>
                <w:lang w:eastAsia="ru-RU"/>
              </w:rPr>
              <w:t>азмещение жилого дома, имеющего одну или несколько общих стен с соседними жилыми домами (количеством этажей не более трех,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разведение декоративных и плодовых деревьев, овощных и ягодных культур;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размещение гаражей </w:t>
            </w:r>
            <w:r>
              <w:rPr>
                <w:rFonts w:ascii="Times New Roman" w:hAnsi="Times New Roman"/>
                <w:color w:val="000000" w:themeColor="text1"/>
                <w:sz w:val="24"/>
                <w:szCs w:val="24"/>
                <w:lang w:eastAsia="ru-RU"/>
              </w:rPr>
              <w:t xml:space="preserve">для собственных нужд </w:t>
            </w:r>
            <w:r w:rsidRPr="00AE5476">
              <w:rPr>
                <w:rFonts w:ascii="Times New Roman" w:hAnsi="Times New Roman"/>
                <w:color w:val="000000" w:themeColor="text1"/>
                <w:sz w:val="24"/>
                <w:szCs w:val="24"/>
                <w:lang w:eastAsia="ru-RU"/>
              </w:rPr>
              <w:t xml:space="preserve">и иных вспомогательных сооружений; </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спортивных и детских площадок, площадок для отдыха</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 xml:space="preserve">Обслуживание жилой </w:t>
            </w:r>
            <w:r w:rsidRPr="00AE5476">
              <w:rPr>
                <w:rFonts w:ascii="Times New Roman" w:eastAsiaTheme="minorHAnsi" w:hAnsi="Times New Roman"/>
                <w:color w:val="000000" w:themeColor="text1"/>
                <w:sz w:val="24"/>
                <w:szCs w:val="24"/>
              </w:rPr>
              <w:lastRenderedPageBreak/>
              <w:t>застройки</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rPr>
                <w:color w:val="000000" w:themeColor="text1"/>
              </w:rPr>
              <w:lastRenderedPageBreak/>
              <w:t>р</w:t>
            </w:r>
            <w:r w:rsidRPr="00AE5476">
              <w:rPr>
                <w:color w:val="000000" w:themeColor="text1"/>
              </w:rPr>
              <w:t xml:space="preserve">азмещение объектов капитального строительства, размещение </w:t>
            </w:r>
            <w:r w:rsidRPr="00AE5476">
              <w:rPr>
                <w:color w:val="000000" w:themeColor="text1"/>
              </w:rPr>
              <w:lastRenderedPageBreak/>
              <w:t xml:space="preserve">которых предусмотрено видами разрешенного использования с </w:t>
            </w:r>
            <w:hyperlink w:anchor="sub_1031" w:history="1">
              <w:r w:rsidRPr="00AE5476">
                <w:rPr>
                  <w:rStyle w:val="af4"/>
                  <w:b w:val="0"/>
                  <w:color w:val="000000" w:themeColor="text1"/>
                </w:rPr>
                <w:t>кодами 3.1</w:t>
              </w:r>
            </w:hyperlink>
            <w:r w:rsidRPr="00AE5476">
              <w:rPr>
                <w:color w:val="000000" w:themeColor="text1"/>
              </w:rPr>
              <w:t>,</w:t>
            </w:r>
            <w:r w:rsidRPr="00AE5476">
              <w:rPr>
                <w:b/>
                <w:color w:val="000000" w:themeColor="text1"/>
              </w:rPr>
              <w:t xml:space="preserve"> </w:t>
            </w:r>
            <w:hyperlink w:anchor="sub_1032" w:history="1">
              <w:r w:rsidRPr="00AE5476">
                <w:rPr>
                  <w:rStyle w:val="af4"/>
                  <w:b w:val="0"/>
                  <w:color w:val="000000" w:themeColor="text1"/>
                </w:rPr>
                <w:t>3.2</w:t>
              </w:r>
            </w:hyperlink>
            <w:r w:rsidRPr="00AE5476">
              <w:rPr>
                <w:color w:val="000000" w:themeColor="text1"/>
              </w:rPr>
              <w:t>,</w:t>
            </w:r>
            <w:r w:rsidRPr="00AE5476">
              <w:rPr>
                <w:b/>
                <w:color w:val="000000" w:themeColor="text1"/>
              </w:rPr>
              <w:t xml:space="preserve"> </w:t>
            </w:r>
            <w:hyperlink w:anchor="sub_1033" w:history="1">
              <w:r w:rsidRPr="00AE5476">
                <w:rPr>
                  <w:rStyle w:val="af4"/>
                  <w:b w:val="0"/>
                  <w:color w:val="000000" w:themeColor="text1"/>
                </w:rPr>
                <w:t>3.3</w:t>
              </w:r>
            </w:hyperlink>
            <w:r w:rsidRPr="00AE5476">
              <w:rPr>
                <w:color w:val="000000" w:themeColor="text1"/>
              </w:rPr>
              <w:t>,</w:t>
            </w:r>
            <w:r w:rsidRPr="00AE5476">
              <w:rPr>
                <w:b/>
                <w:color w:val="000000" w:themeColor="text1"/>
              </w:rPr>
              <w:t xml:space="preserve"> </w:t>
            </w:r>
            <w:hyperlink w:anchor="sub_1034" w:history="1">
              <w:r w:rsidRPr="00AE5476">
                <w:rPr>
                  <w:rStyle w:val="af4"/>
                  <w:b w:val="0"/>
                  <w:color w:val="000000" w:themeColor="text1"/>
                </w:rPr>
                <w:t>3.4</w:t>
              </w:r>
            </w:hyperlink>
            <w:r w:rsidRPr="00AE5476">
              <w:rPr>
                <w:color w:val="000000" w:themeColor="text1"/>
              </w:rPr>
              <w:t>,</w:t>
            </w:r>
            <w:r w:rsidRPr="00AE5476">
              <w:rPr>
                <w:b/>
                <w:color w:val="000000" w:themeColor="text1"/>
              </w:rPr>
              <w:t xml:space="preserve"> </w:t>
            </w:r>
            <w:hyperlink w:anchor="sub_10341" w:history="1">
              <w:r w:rsidRPr="00AE5476">
                <w:rPr>
                  <w:rStyle w:val="af4"/>
                  <w:b w:val="0"/>
                  <w:color w:val="000000" w:themeColor="text1"/>
                </w:rPr>
                <w:t>3.4.1</w:t>
              </w:r>
            </w:hyperlink>
            <w:r w:rsidRPr="00AE5476">
              <w:rPr>
                <w:color w:val="000000" w:themeColor="text1"/>
              </w:rPr>
              <w:t>,</w:t>
            </w:r>
            <w:r w:rsidRPr="00AE5476">
              <w:rPr>
                <w:b/>
                <w:color w:val="000000" w:themeColor="text1"/>
              </w:rPr>
              <w:t xml:space="preserve"> </w:t>
            </w:r>
            <w:hyperlink w:anchor="sub_10351" w:history="1">
              <w:r w:rsidRPr="00AE5476">
                <w:rPr>
                  <w:rStyle w:val="af4"/>
                  <w:b w:val="0"/>
                  <w:color w:val="000000" w:themeColor="text1"/>
                </w:rPr>
                <w:t>3.5.1</w:t>
              </w:r>
            </w:hyperlink>
            <w:r w:rsidRPr="00AE5476">
              <w:rPr>
                <w:color w:val="000000" w:themeColor="text1"/>
              </w:rPr>
              <w:t>,</w:t>
            </w:r>
            <w:r w:rsidRPr="00AE5476">
              <w:rPr>
                <w:b/>
                <w:color w:val="000000" w:themeColor="text1"/>
              </w:rPr>
              <w:t xml:space="preserve"> </w:t>
            </w:r>
            <w:hyperlink w:anchor="sub_1036" w:history="1">
              <w:r w:rsidRPr="00AE5476">
                <w:rPr>
                  <w:rStyle w:val="af4"/>
                  <w:b w:val="0"/>
                  <w:color w:val="000000" w:themeColor="text1"/>
                </w:rPr>
                <w:t>3.6</w:t>
              </w:r>
            </w:hyperlink>
            <w:r w:rsidRPr="00AE5476">
              <w:rPr>
                <w:color w:val="000000" w:themeColor="text1"/>
              </w:rPr>
              <w:t>,</w:t>
            </w:r>
            <w:r w:rsidRPr="00AE5476">
              <w:rPr>
                <w:b/>
                <w:color w:val="000000" w:themeColor="text1"/>
              </w:rPr>
              <w:t xml:space="preserve"> </w:t>
            </w:r>
            <w:hyperlink w:anchor="sub_1037" w:history="1">
              <w:r w:rsidRPr="00AE5476">
                <w:rPr>
                  <w:rStyle w:val="af4"/>
                  <w:b w:val="0"/>
                  <w:color w:val="000000" w:themeColor="text1"/>
                </w:rPr>
                <w:t>3.7</w:t>
              </w:r>
            </w:hyperlink>
            <w:r w:rsidRPr="00AE5476">
              <w:rPr>
                <w:color w:val="000000" w:themeColor="text1"/>
              </w:rPr>
              <w:t xml:space="preserve">, </w:t>
            </w:r>
            <w:hyperlink w:anchor="sub_103101" w:history="1">
              <w:r w:rsidRPr="00AE5476">
                <w:rPr>
                  <w:rStyle w:val="af4"/>
                  <w:b w:val="0"/>
                  <w:color w:val="000000" w:themeColor="text1"/>
                </w:rPr>
                <w:t>3.10.1</w:t>
              </w:r>
            </w:hyperlink>
            <w:r w:rsidRPr="00AE5476">
              <w:rPr>
                <w:color w:val="000000" w:themeColor="text1"/>
              </w:rPr>
              <w:t>,</w:t>
            </w:r>
            <w:r w:rsidRPr="00AE5476">
              <w:rPr>
                <w:b/>
                <w:color w:val="000000" w:themeColor="text1"/>
              </w:rPr>
              <w:t xml:space="preserve"> </w:t>
            </w:r>
            <w:hyperlink w:anchor="sub_1041" w:history="1">
              <w:r w:rsidRPr="00AE5476">
                <w:rPr>
                  <w:rStyle w:val="af4"/>
                  <w:b w:val="0"/>
                  <w:color w:val="000000" w:themeColor="text1"/>
                </w:rPr>
                <w:t>4.1</w:t>
              </w:r>
            </w:hyperlink>
            <w:r w:rsidRPr="00AE5476">
              <w:rPr>
                <w:color w:val="000000" w:themeColor="text1"/>
              </w:rPr>
              <w:t>,</w:t>
            </w:r>
            <w:r w:rsidRPr="00AE5476">
              <w:rPr>
                <w:b/>
                <w:color w:val="000000" w:themeColor="text1"/>
              </w:rPr>
              <w:t xml:space="preserve"> </w:t>
            </w:r>
            <w:hyperlink w:anchor="sub_1043" w:history="1">
              <w:r w:rsidRPr="00AE5476">
                <w:rPr>
                  <w:rStyle w:val="af4"/>
                  <w:b w:val="0"/>
                  <w:color w:val="000000" w:themeColor="text1"/>
                </w:rPr>
                <w:t>4.3</w:t>
              </w:r>
            </w:hyperlink>
            <w:r w:rsidRPr="00AE5476">
              <w:rPr>
                <w:color w:val="000000" w:themeColor="text1"/>
              </w:rPr>
              <w:t>,</w:t>
            </w:r>
            <w:r w:rsidRPr="00AE5476">
              <w:rPr>
                <w:b/>
                <w:color w:val="000000" w:themeColor="text1"/>
              </w:rPr>
              <w:t xml:space="preserve"> </w:t>
            </w:r>
            <w:hyperlink w:anchor="sub_1044" w:history="1">
              <w:r w:rsidRPr="00AE5476">
                <w:rPr>
                  <w:rStyle w:val="af4"/>
                  <w:b w:val="0"/>
                  <w:color w:val="000000" w:themeColor="text1"/>
                </w:rPr>
                <w:t>4.4</w:t>
              </w:r>
            </w:hyperlink>
            <w:r w:rsidRPr="00AE5476">
              <w:rPr>
                <w:color w:val="000000" w:themeColor="text1"/>
              </w:rPr>
              <w:t>,</w:t>
            </w:r>
            <w:r w:rsidRPr="00AE5476">
              <w:rPr>
                <w:b/>
                <w:color w:val="000000" w:themeColor="text1"/>
              </w:rPr>
              <w:t xml:space="preserve"> </w:t>
            </w:r>
            <w:hyperlink w:anchor="sub_1046" w:history="1">
              <w:r w:rsidRPr="00AE5476">
                <w:rPr>
                  <w:rStyle w:val="af4"/>
                  <w:b w:val="0"/>
                  <w:color w:val="000000" w:themeColor="text1"/>
                </w:rPr>
                <w:t>4.6</w:t>
              </w:r>
            </w:hyperlink>
            <w:r w:rsidRPr="00AE5476">
              <w:rPr>
                <w:color w:val="000000" w:themeColor="text1"/>
              </w:rPr>
              <w:t>,</w:t>
            </w:r>
            <w:r w:rsidRPr="00AE5476">
              <w:rPr>
                <w:b/>
                <w:color w:val="000000" w:themeColor="text1"/>
              </w:rPr>
              <w:t xml:space="preserve"> </w:t>
            </w:r>
            <w:hyperlink w:anchor="sub_1512" w:history="1">
              <w:r w:rsidRPr="00AE5476">
                <w:rPr>
                  <w:rStyle w:val="af4"/>
                  <w:b w:val="0"/>
                  <w:color w:val="000000" w:themeColor="text1"/>
                </w:rPr>
                <w:t>5.1.2</w:t>
              </w:r>
            </w:hyperlink>
            <w:r w:rsidRPr="00AE5476">
              <w:rPr>
                <w:color w:val="000000" w:themeColor="text1"/>
              </w:rPr>
              <w:t>,</w:t>
            </w:r>
            <w:r w:rsidRPr="00AE5476">
              <w:rPr>
                <w:b/>
                <w:color w:val="000000" w:themeColor="text1"/>
              </w:rPr>
              <w:t xml:space="preserve"> </w:t>
            </w:r>
            <w:hyperlink w:anchor="sub_1513" w:history="1">
              <w:r w:rsidRPr="00AE5476">
                <w:rPr>
                  <w:rStyle w:val="af4"/>
                  <w:b w:val="0"/>
                  <w:color w:val="000000" w:themeColor="text1"/>
                </w:rPr>
                <w:t>5.1.3</w:t>
              </w:r>
            </w:hyperlink>
            <w:r w:rsidRPr="00AE5476">
              <w:rPr>
                <w:b/>
                <w:color w:val="000000" w:themeColor="text1"/>
              </w:rPr>
              <w:t xml:space="preserve"> </w:t>
            </w:r>
            <w:r w:rsidRPr="00AE5476">
              <w:rPr>
                <w:color w:val="000000" w:themeColor="text1"/>
              </w:rPr>
              <w:t>(в соответстви</w:t>
            </w:r>
            <w:r>
              <w:rPr>
                <w:color w:val="000000" w:themeColor="text1"/>
              </w:rPr>
              <w:t>и</w:t>
            </w:r>
            <w:r w:rsidRPr="00AE5476">
              <w:rPr>
                <w:color w:val="000000" w:themeColor="text1"/>
              </w:rPr>
              <w:t xml:space="preserve"> с классификатором видов разрешенного использования),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41" w:name="_Toc492473540"/>
      <w:r w:rsidRPr="00AE5476">
        <w:rPr>
          <w:rFonts w:ascii="Times New Roman" w:hAnsi="Times New Roman"/>
          <w:color w:val="000000" w:themeColor="text1"/>
          <w:sz w:val="28"/>
          <w:szCs w:val="28"/>
        </w:rPr>
        <w:lastRenderedPageBreak/>
        <w:t>4.</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.4. </w:t>
      </w:r>
      <w:bookmarkEnd w:id="41"/>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w:t>
      </w:r>
      <w:r>
        <w:rPr>
          <w:rFonts w:ascii="Times New Roman" w:hAnsi="Times New Roman"/>
          <w:color w:val="000000" w:themeColor="text1"/>
          <w:sz w:val="28"/>
          <w:szCs w:val="28"/>
        </w:rPr>
        <w:t xml:space="preserve"> 400</w:t>
      </w:r>
      <w:r w:rsidRPr="00AE5476">
        <w:rPr>
          <w:rFonts w:ascii="Times New Roman" w:hAnsi="Times New Roman"/>
          <w:color w:val="000000" w:themeColor="text1"/>
          <w:sz w:val="28"/>
          <w:szCs w:val="28"/>
        </w:rPr>
        <w:t xml:space="preserve">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5000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«Малоэтажная многоквартирная жилая застройка», «Блокированная жилая застройка», для которых предельная этажность ограничена в описании видов разрешенного использования; </w:t>
      </w:r>
    </w:p>
    <w:p w:rsidR="00D30140" w:rsidRDefault="00D30140" w:rsidP="00D30140">
      <w:pPr>
        <w:pStyle w:val="ab"/>
        <w:tabs>
          <w:tab w:val="left" w:pos="709"/>
        </w:tabs>
        <w:ind w:firstLine="709"/>
        <w:jc w:val="both"/>
        <w:rPr>
          <w:rFonts w:ascii="Times New Roman" w:hAnsi="Times New Roman"/>
          <w:color w:val="000000" w:themeColor="text1"/>
          <w:sz w:val="28"/>
          <w:szCs w:val="28"/>
          <w:lang w:eastAsia="ru-RU"/>
        </w:rPr>
      </w:pPr>
      <w:r>
        <w:rPr>
          <w:rFonts w:ascii="Times New Roman" w:hAnsi="Times New Roman"/>
          <w:color w:val="000000" w:themeColor="text1"/>
          <w:sz w:val="28"/>
          <w:szCs w:val="28"/>
        </w:rPr>
        <w:t>при новом строительстве</w:t>
      </w:r>
      <w:r w:rsidRPr="00AE5476">
        <w:rPr>
          <w:rFonts w:ascii="Times New Roman" w:hAnsi="Times New Roman"/>
          <w:color w:val="000000" w:themeColor="text1"/>
          <w:sz w:val="28"/>
          <w:szCs w:val="28"/>
        </w:rPr>
        <w:t xml:space="preserve"> минимальный отступ от красной линии</w:t>
      </w:r>
      <w:r>
        <w:rPr>
          <w:rFonts w:ascii="Times New Roman" w:hAnsi="Times New Roman"/>
          <w:color w:val="000000" w:themeColor="text1"/>
          <w:sz w:val="28"/>
          <w:szCs w:val="28"/>
        </w:rPr>
        <w:t xml:space="preserve">                  улиц</w:t>
      </w:r>
      <w:r w:rsidRPr="00AE5476">
        <w:rPr>
          <w:rFonts w:ascii="Times New Roman" w:hAnsi="Times New Roman"/>
          <w:color w:val="000000" w:themeColor="text1"/>
          <w:sz w:val="28"/>
          <w:szCs w:val="28"/>
        </w:rPr>
        <w:t xml:space="preserve"> – </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 xml:space="preserve"> м, </w:t>
      </w:r>
      <w:r>
        <w:rPr>
          <w:rFonts w:ascii="Times New Roman" w:hAnsi="Times New Roman"/>
          <w:color w:val="000000" w:themeColor="text1"/>
          <w:sz w:val="28"/>
          <w:szCs w:val="28"/>
        </w:rPr>
        <w:t>от красной линии проездов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lang w:eastAsia="ru-RU"/>
        </w:rPr>
        <w:t xml:space="preserve">в сложившейся застройке, а также в случае реконструкции существующего объекта, </w:t>
      </w:r>
      <w:r w:rsidRPr="00AE5476">
        <w:rPr>
          <w:rFonts w:ascii="Times New Roman" w:hAnsi="Times New Roman"/>
          <w:color w:val="000000" w:themeColor="text1"/>
          <w:sz w:val="28"/>
          <w:szCs w:val="28"/>
        </w:rPr>
        <w:t>минимальны</w:t>
      </w:r>
      <w:r>
        <w:rPr>
          <w:rFonts w:ascii="Times New Roman" w:hAnsi="Times New Roman"/>
          <w:color w:val="000000" w:themeColor="text1"/>
          <w:sz w:val="28"/>
          <w:szCs w:val="28"/>
        </w:rPr>
        <w:t>е</w:t>
      </w:r>
      <w:r w:rsidRPr="00AE5476">
        <w:rPr>
          <w:rFonts w:ascii="Times New Roman" w:hAnsi="Times New Roman"/>
          <w:color w:val="000000" w:themeColor="text1"/>
          <w:sz w:val="28"/>
          <w:szCs w:val="28"/>
        </w:rPr>
        <w:t xml:space="preserve"> отступ</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 от красной линии</w:t>
      </w:r>
      <w:r>
        <w:rPr>
          <w:rFonts w:ascii="Times New Roman" w:hAnsi="Times New Roman"/>
          <w:color w:val="000000" w:themeColor="text1"/>
          <w:sz w:val="28"/>
          <w:szCs w:val="28"/>
        </w:rPr>
        <w:t xml:space="preserve"> улиц</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от красной линии проездов принимаются не менее существующих отступов</w:t>
      </w:r>
      <w:r>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 м,</w:t>
      </w:r>
      <w:r w:rsidRPr="00731F90">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Pr>
          <w:rFonts w:ascii="Times New Roman" w:hAnsi="Times New Roman"/>
          <w:color w:val="000000" w:themeColor="text1"/>
          <w:sz w:val="28"/>
          <w:szCs w:val="28"/>
          <w:lang w:eastAsia="ru-RU"/>
        </w:rPr>
        <w:t xml:space="preserve"> «Блокированная жилая застройка»</w:t>
      </w:r>
      <w:r w:rsidRPr="00AE5476">
        <w:rPr>
          <w:rFonts w:ascii="Times New Roman" w:hAnsi="Times New Roman"/>
          <w:color w:val="000000" w:themeColor="text1"/>
          <w:sz w:val="28"/>
          <w:szCs w:val="28"/>
          <w:lang w:eastAsia="ru-RU"/>
        </w:rPr>
        <w:t>, для которых минимальный отступ от границ земельного участка</w:t>
      </w:r>
      <w:r>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rPr>
        <w:t>– 0</w:t>
      </w:r>
      <w:r w:rsidRPr="00AE5476">
        <w:rPr>
          <w:rFonts w:ascii="Times New Roman" w:hAnsi="Times New Roman"/>
          <w:color w:val="000000" w:themeColor="text1"/>
          <w:sz w:val="28"/>
          <w:szCs w:val="28"/>
        </w:rPr>
        <w:t xml:space="preserve"> м</w:t>
      </w:r>
      <w:r w:rsidRPr="00AE5476">
        <w:rPr>
          <w:rFonts w:ascii="Times New Roman" w:hAnsi="Times New Roman"/>
          <w:color w:val="000000" w:themeColor="text1"/>
          <w:sz w:val="28"/>
          <w:szCs w:val="28"/>
          <w:lang w:eastAsia="ru-RU"/>
        </w:rPr>
        <w:t>;</w:t>
      </w:r>
    </w:p>
    <w:p w:rsidR="0002067C" w:rsidRDefault="0002067C"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 за исключением земельных участков с видом разрешенного использования</w:t>
      </w:r>
      <w:r w:rsidRPr="00AE5476">
        <w:rPr>
          <w:rFonts w:ascii="Times New Roman" w:hAnsi="Times New Roman"/>
          <w:color w:val="000000" w:themeColor="text1"/>
          <w:sz w:val="28"/>
          <w:szCs w:val="28"/>
          <w:lang w:eastAsia="ru-RU"/>
        </w:rPr>
        <w:t xml:space="preserve"> «Для индивидуального жилищного строительства», «Для ведения личного подсобного хозяйства»</w:t>
      </w:r>
      <w:r>
        <w:rPr>
          <w:rFonts w:ascii="Times New Roman" w:hAnsi="Times New Roman"/>
          <w:color w:val="000000" w:themeColor="text1"/>
          <w:sz w:val="28"/>
          <w:szCs w:val="28"/>
          <w:lang w:eastAsia="ru-RU"/>
        </w:rPr>
        <w:t xml:space="preserve">, «Блокированная жилая </w:t>
      </w:r>
      <w:proofErr w:type="spellStart"/>
      <w:r>
        <w:rPr>
          <w:rFonts w:ascii="Times New Roman" w:hAnsi="Times New Roman"/>
          <w:color w:val="000000" w:themeColor="text1"/>
          <w:sz w:val="28"/>
          <w:szCs w:val="28"/>
          <w:lang w:eastAsia="ru-RU"/>
        </w:rPr>
        <w:t>застрйока</w:t>
      </w:r>
      <w:proofErr w:type="spellEnd"/>
      <w:r>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для которых минимальный процент озеленения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коэффициент использования территории в зависимости от типа застройки устанавливается настоящим регламентом в следующих значениях:</w:t>
      </w:r>
    </w:p>
    <w:tbl>
      <w:tblPr>
        <w:tblW w:w="9521"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92"/>
        <w:gridCol w:w="2410"/>
        <w:gridCol w:w="2671"/>
        <w:gridCol w:w="2148"/>
      </w:tblGrid>
      <w:tr w:rsidR="00D30140" w:rsidRPr="00AE5476" w:rsidTr="00D30140">
        <w:trPr>
          <w:trHeight w:val="384"/>
        </w:trPr>
        <w:tc>
          <w:tcPr>
            <w:tcW w:w="2292" w:type="dxa"/>
            <w:tcBorders>
              <w:top w:val="single" w:sz="8" w:space="0" w:color="auto"/>
              <w:left w:val="single" w:sz="8" w:space="0" w:color="auto"/>
              <w:bottom w:val="single" w:sz="8" w:space="0" w:color="auto"/>
              <w:right w:val="single" w:sz="8"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Тип застройки</w:t>
            </w:r>
          </w:p>
        </w:tc>
        <w:tc>
          <w:tcPr>
            <w:tcW w:w="2410" w:type="dxa"/>
            <w:tcBorders>
              <w:top w:val="single" w:sz="8" w:space="0" w:color="auto"/>
              <w:left w:val="single" w:sz="8" w:space="0" w:color="auto"/>
              <w:bottom w:val="single" w:sz="8" w:space="0" w:color="auto"/>
              <w:right w:val="single" w:sz="4"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Предельное количество надземных этажей (этажность)</w:t>
            </w:r>
          </w:p>
        </w:tc>
        <w:tc>
          <w:tcPr>
            <w:tcW w:w="2671" w:type="dxa"/>
            <w:tcBorders>
              <w:top w:val="single" w:sz="8" w:space="0" w:color="auto"/>
              <w:left w:val="single" w:sz="4" w:space="0" w:color="auto"/>
              <w:bottom w:val="single" w:sz="8" w:space="0" w:color="auto"/>
              <w:right w:val="single" w:sz="4"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Минимальный коэффициент использования территории</w:t>
            </w:r>
          </w:p>
        </w:tc>
        <w:tc>
          <w:tcPr>
            <w:tcW w:w="2148" w:type="dxa"/>
            <w:tcBorders>
              <w:top w:val="single" w:sz="8" w:space="0" w:color="auto"/>
              <w:left w:val="single" w:sz="4" w:space="0" w:color="auto"/>
              <w:bottom w:val="single" w:sz="8" w:space="0" w:color="auto"/>
              <w:right w:val="single" w:sz="8" w:space="0" w:color="auto"/>
            </w:tcBorders>
            <w:vAlign w:val="center"/>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Максимальный коэффициент использования территории</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Малоэтажные многоквартирные жилые дома</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4 этажа</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0,1</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0,8</w:t>
            </w:r>
          </w:p>
        </w:tc>
      </w:tr>
      <w:tr w:rsidR="00D30140" w:rsidRPr="00AE5476" w:rsidTr="00D30140">
        <w:trPr>
          <w:trHeight w:val="206"/>
        </w:trPr>
        <w:tc>
          <w:tcPr>
            <w:tcW w:w="2292"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Объекты, </w:t>
            </w:r>
            <w:r w:rsidRPr="00AE5476">
              <w:rPr>
                <w:rFonts w:ascii="Times New Roman" w:hAnsi="Times New Roman"/>
                <w:color w:val="000000" w:themeColor="text1"/>
                <w:sz w:val="24"/>
                <w:szCs w:val="24"/>
              </w:rPr>
              <w:lastRenderedPageBreak/>
              <w:t>допустимые к размещению на земельных участках с видом разрешенного использования «Обслуживание жилой застройки»</w:t>
            </w:r>
          </w:p>
        </w:tc>
        <w:tc>
          <w:tcPr>
            <w:tcW w:w="2410" w:type="dxa"/>
            <w:tcBorders>
              <w:top w:val="single" w:sz="8" w:space="0" w:color="auto"/>
              <w:left w:val="single" w:sz="8"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3 этажа</w:t>
            </w:r>
          </w:p>
        </w:tc>
        <w:tc>
          <w:tcPr>
            <w:tcW w:w="2671" w:type="dxa"/>
            <w:tcBorders>
              <w:top w:val="single" w:sz="8" w:space="0" w:color="auto"/>
              <w:left w:val="single" w:sz="4" w:space="0" w:color="auto"/>
              <w:bottom w:val="single" w:sz="8" w:space="0" w:color="auto"/>
              <w:right w:val="single" w:sz="4"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0,4</w:t>
            </w:r>
          </w:p>
        </w:tc>
        <w:tc>
          <w:tcPr>
            <w:tcW w:w="2148" w:type="dxa"/>
            <w:tcBorders>
              <w:top w:val="single" w:sz="8" w:space="0" w:color="auto"/>
              <w:left w:val="single" w:sz="4"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rPr>
                <w:rFonts w:ascii="Times New Roman" w:hAnsi="Times New Roman"/>
                <w:color w:val="000000" w:themeColor="text1"/>
                <w:sz w:val="24"/>
                <w:szCs w:val="24"/>
              </w:rPr>
            </w:pPr>
            <w:r w:rsidRPr="00AE5476">
              <w:rPr>
                <w:rFonts w:ascii="Times New Roman" w:hAnsi="Times New Roman"/>
                <w:color w:val="000000" w:themeColor="text1"/>
                <w:sz w:val="24"/>
                <w:szCs w:val="24"/>
              </w:rPr>
              <w:t>1,2</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 xml:space="preserve">Для иных типов застройки </w:t>
      </w:r>
      <w:r>
        <w:rPr>
          <w:rFonts w:ascii="Times New Roman" w:hAnsi="Times New Roman"/>
          <w:color w:val="000000" w:themeColor="text1"/>
          <w:sz w:val="28"/>
          <w:szCs w:val="28"/>
        </w:rPr>
        <w:t xml:space="preserve">в границах данной территориальной зоны </w:t>
      </w:r>
      <w:r w:rsidRPr="00AE5476">
        <w:rPr>
          <w:rFonts w:ascii="Times New Roman" w:hAnsi="Times New Roman"/>
          <w:color w:val="000000" w:themeColor="text1"/>
          <w:sz w:val="28"/>
          <w:szCs w:val="28"/>
        </w:rPr>
        <w:t xml:space="preserve">коэффициент использования территории не </w:t>
      </w:r>
      <w:r>
        <w:rPr>
          <w:rFonts w:ascii="Times New Roman" w:hAnsi="Times New Roman"/>
          <w:color w:val="000000" w:themeColor="text1"/>
          <w:sz w:val="28"/>
          <w:szCs w:val="28"/>
        </w:rPr>
        <w:t>подлежит установлению.</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улиц, проездов,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Pr>
          <w:rFonts w:ascii="Times New Roman" w:hAnsi="Times New Roman"/>
          <w:color w:val="000000" w:themeColor="text1"/>
          <w:sz w:val="28"/>
          <w:szCs w:val="28"/>
        </w:rPr>
        <w:t xml:space="preserve"> (владельцев помещений в многоквартирном доме)</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D30140" w:rsidRDefault="00D30140" w:rsidP="00D30140">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30140" w:rsidRDefault="00D30140" w:rsidP="00D30140">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D30140" w:rsidRDefault="00D30140" w:rsidP="00D30140">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30140" w:rsidRDefault="00D30140" w:rsidP="00D30140">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30140" w:rsidRPr="00132FE6" w:rsidRDefault="00D30140" w:rsidP="00D30140">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Противопожарные расстояния</w:t>
      </w:r>
      <w:r w:rsidR="00451AD8">
        <w:rPr>
          <w:rFonts w:ascii="Times New Roman" w:hAnsi="Times New Roman"/>
          <w:color w:val="000000" w:themeColor="text1"/>
          <w:sz w:val="28"/>
          <w:szCs w:val="28"/>
        </w:rPr>
        <w:t>,</w:t>
      </w:r>
      <w:r w:rsidRPr="00132FE6">
        <w:rPr>
          <w:rFonts w:ascii="Times New Roman" w:hAnsi="Times New Roman"/>
          <w:color w:val="000000" w:themeColor="text1"/>
          <w:sz w:val="28"/>
          <w:szCs w:val="28"/>
        </w:rPr>
        <w:t xml:space="preserve">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для индивидуального жилищного строительства, ведения личного подсобного хозяйства не нормируются (не устанавливаются).</w:t>
      </w:r>
    </w:p>
    <w:p w:rsidR="00D30140" w:rsidRPr="00793D8D" w:rsidRDefault="00D30140" w:rsidP="00D30140">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жилого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жилого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жилого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 между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двухквартирными жилыми домами и хозяйственными постройками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в соответствии с противопожарными требованиями.</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Режим использования территории приусадебного участка для хозяйственных целей определяется </w:t>
      </w:r>
      <w:r>
        <w:rPr>
          <w:rFonts w:ascii="Times New Roman" w:eastAsia="SimSun" w:hAnsi="Times New Roman"/>
          <w:color w:val="000000" w:themeColor="text1"/>
          <w:sz w:val="28"/>
          <w:szCs w:val="28"/>
          <w:lang w:eastAsia="zh-CN"/>
        </w:rPr>
        <w:t>настоящим</w:t>
      </w:r>
      <w:r w:rsidRPr="00AE5476">
        <w:rPr>
          <w:rFonts w:ascii="Times New Roman" w:eastAsia="SimSun" w:hAnsi="Times New Roman"/>
          <w:color w:val="000000" w:themeColor="text1"/>
          <w:sz w:val="28"/>
          <w:szCs w:val="28"/>
          <w:lang w:eastAsia="zh-CN"/>
        </w:rPr>
        <w:t xml:space="preserve"> регламентом с учетом социально-демографических потребностей семей, образа жизни и </w:t>
      </w:r>
      <w:r w:rsidRPr="00AE5476">
        <w:rPr>
          <w:rFonts w:ascii="Times New Roman" w:eastAsia="SimSun" w:hAnsi="Times New Roman"/>
          <w:color w:val="000000" w:themeColor="text1"/>
          <w:sz w:val="28"/>
          <w:szCs w:val="28"/>
          <w:lang w:eastAsia="zh-CN"/>
        </w:rPr>
        <w:lastRenderedPageBreak/>
        <w:t>профессиональной деятельности, санитарно-гигиенических и зооветеринарных требований.</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На территориях с застройкой усадебными одно</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30140"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D30140" w:rsidRPr="000063EC" w:rsidRDefault="00D30140" w:rsidP="00D30140">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30140" w:rsidRPr="00AE5476" w:rsidRDefault="00D30140" w:rsidP="00D30140">
      <w:pPr>
        <w:pStyle w:val="ab"/>
        <w:ind w:firstLine="709"/>
        <w:jc w:val="both"/>
        <w:rPr>
          <w:rFonts w:ascii="Times New Roman" w:hAnsi="Times New Roman"/>
          <w:iCs/>
          <w:color w:val="000000" w:themeColor="text1"/>
          <w:sz w:val="28"/>
          <w:szCs w:val="28"/>
          <w:lang w:eastAsia="ar-SA"/>
        </w:rPr>
      </w:pPr>
      <w:bookmarkStart w:id="42" w:name="_Toc492473541"/>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3</w:t>
      </w:r>
      <w:r w:rsidRPr="00AE5476">
        <w:rPr>
          <w:rFonts w:ascii="Times New Roman" w:hAnsi="Times New Roman"/>
          <w:iCs/>
          <w:color w:val="000000" w:themeColor="text1"/>
          <w:sz w:val="28"/>
          <w:szCs w:val="28"/>
          <w:lang w:eastAsia="ar-SA"/>
        </w:rPr>
        <w:t>.</w:t>
      </w:r>
      <w:bookmarkEnd w:id="42"/>
      <w:r w:rsidR="00451AD8">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делового, общественного и коммерческого назначения                            (ОДЗ 201).</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43" w:name="_Toc492473586"/>
      <w:r>
        <w:rPr>
          <w:rFonts w:ascii="Times New Roman" w:hAnsi="Times New Roman"/>
          <w:color w:val="000000" w:themeColor="text1"/>
          <w:sz w:val="28"/>
          <w:szCs w:val="28"/>
        </w:rPr>
        <w:t>4.3</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bookmarkEnd w:id="43"/>
      <w:r w:rsidRPr="00AE5476">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Административные здания организаций, обеспечивающих предоставление коммунальных услуг</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зданий, предназначенных для приема физических и юридических лиц в связи с предоставлением им коммунальных услуг</w:t>
            </w:r>
          </w:p>
          <w:p w:rsidR="00D30140" w:rsidRPr="00AE5476" w:rsidRDefault="00D30140" w:rsidP="00D30140">
            <w:pPr>
              <w:pStyle w:val="ab"/>
              <w:tabs>
                <w:tab w:val="left" w:pos="709"/>
              </w:tabs>
              <w:jc w:val="both"/>
              <w:rPr>
                <w:rFonts w:ascii="Times New Roman" w:hAnsi="Times New Roman"/>
                <w:color w:val="000000"/>
                <w:sz w:val="24"/>
                <w:szCs w:val="24"/>
              </w:rPr>
            </w:pP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Дома социального обслуживания</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lastRenderedPageBreak/>
              <w:t xml:space="preserve">размещение зданий, предназначенных для размещения домов престарелых, домов ребенка, детских домов, пунктов ночлега </w:t>
            </w:r>
            <w:r w:rsidRPr="00AE5476">
              <w:rPr>
                <w:color w:val="000000"/>
              </w:rPr>
              <w:lastRenderedPageBreak/>
              <w:t>для бездомных граждан;</w:t>
            </w:r>
          </w:p>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Оказание социальной помощи населению</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Оказание услуг связи</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Общежития</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E5476">
                <w:rPr>
                  <w:rStyle w:val="af4"/>
                  <w:b w:val="0"/>
                  <w:color w:val="000000"/>
                </w:rPr>
                <w:t>кодом 4.7</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Бытовое обслуживание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Амбулаторно-поликлиническое обслуживание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Стационарное медицинское обслуживание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станций скорой помощи;</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площадок санитарной авиации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Медицинские организации особого назначения</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культурно-досуговой деятельности</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Осуществление религиозных обрядов</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Религиозное управление </w:t>
            </w:r>
            <w:r w:rsidRPr="00AE5476">
              <w:rPr>
                <w:rFonts w:ascii="Times New Roman" w:hAnsi="Times New Roman"/>
                <w:color w:val="000000"/>
                <w:sz w:val="24"/>
                <w:szCs w:val="24"/>
                <w:lang w:eastAsia="ru-RU"/>
              </w:rPr>
              <w:lastRenderedPageBreak/>
              <w:t>и образование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lastRenderedPageBreak/>
              <w:t xml:space="preserve">размещение зданий, предназначенных для постоянного </w:t>
            </w:r>
            <w:r w:rsidRPr="00AE5476">
              <w:rPr>
                <w:color w:val="000000"/>
              </w:rPr>
              <w:lastRenderedPageBreak/>
              <w:t>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Государственное управление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научных исследований</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Амбулаторное ветеринарное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объектов капитального строительства, предназначенных для оказания ветеринарных услуг без содержания животных</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Деловое управление</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Объекты торговли (торговые центры, торгово-развлекательные центры (комплексы)</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AE5476">
                <w:rPr>
                  <w:rStyle w:val="af4"/>
                  <w:b w:val="0"/>
                  <w:color w:val="000000"/>
                </w:rPr>
                <w:t xml:space="preserve">кодами 4.5 </w:t>
              </w:r>
              <w:r w:rsidRPr="00267D7F">
                <w:rPr>
                  <w:color w:val="000000" w:themeColor="text1"/>
                </w:rPr>
                <w:t>–</w:t>
              </w:r>
              <w:r w:rsidRPr="00AE5476">
                <w:rPr>
                  <w:rStyle w:val="af4"/>
                  <w:b w:val="0"/>
                  <w:color w:val="000000"/>
                </w:rPr>
                <w:t xml:space="preserve"> 4.8.2</w:t>
              </w:r>
            </w:hyperlink>
            <w:r w:rsidRPr="00AE5476">
              <w:rPr>
                <w:b/>
                <w:color w:val="000000"/>
              </w:rPr>
              <w:t xml:space="preserve"> </w:t>
            </w:r>
            <w:r w:rsidRPr="00AE5476">
              <w:rPr>
                <w:color w:val="000000"/>
              </w:rPr>
              <w:t>(в соответствии с классификатором видов разрешенного использования);</w:t>
            </w:r>
          </w:p>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торгового центра</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Рынки</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w:t>
            </w:r>
            <w:r>
              <w:rPr>
                <w:color w:val="000000"/>
              </w:rPr>
              <w:t xml:space="preserve">                      </w:t>
            </w:r>
            <w:r w:rsidRPr="00AE5476">
              <w:rPr>
                <w:color w:val="000000"/>
              </w:rPr>
              <w:t>200 кв. м;</w:t>
            </w:r>
          </w:p>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размещение гаражей и (или) стоянок для автомобилей сотрудников и посетителей рынка</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Магазины</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rPr>
            </w:pPr>
            <w:r w:rsidRPr="00AE5476">
              <w:rPr>
                <w:rFonts w:ascii="Times New Roman" w:hAnsi="Times New Roman"/>
                <w:color w:val="000000"/>
                <w:sz w:val="24"/>
                <w:szCs w:val="24"/>
                <w:lang w:eastAsia="ru-RU"/>
              </w:rPr>
              <w:t>Банковская и страховая деятельность</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pStyle w:val="af3"/>
              <w:jc w:val="left"/>
              <w:rPr>
                <w:color w:val="000000"/>
              </w:rPr>
            </w:pPr>
            <w:r w:rsidRPr="00AE5476">
              <w:rPr>
                <w:color w:val="000000"/>
              </w:rPr>
              <w:t>Общественное питание</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lastRenderedPageBreak/>
              <w:t>Гостиничное обслуживание</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гостиниц</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Развлекательные мероприятия</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Проведение азартных игр</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Служебные гаражи</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AE5476">
                <w:rPr>
                  <w:rFonts w:ascii="Times New Roman" w:hAnsi="Times New Roman"/>
                  <w:color w:val="000000"/>
                  <w:sz w:val="24"/>
                  <w:szCs w:val="24"/>
                  <w:lang w:eastAsia="ru-RU"/>
                </w:rPr>
                <w:t>кодами 3.0</w:t>
              </w:r>
            </w:hyperlink>
            <w:r w:rsidRPr="00AE5476">
              <w:rPr>
                <w:rFonts w:ascii="Times New Roman" w:hAnsi="Times New Roman"/>
                <w:color w:val="000000"/>
                <w:sz w:val="24"/>
                <w:szCs w:val="24"/>
                <w:lang w:eastAsia="ru-RU"/>
              </w:rPr>
              <w:t xml:space="preserve">, </w:t>
            </w:r>
            <w:hyperlink w:anchor="sub_1040" w:history="1">
              <w:r w:rsidRPr="00AE5476">
                <w:rPr>
                  <w:rFonts w:ascii="Times New Roman" w:hAnsi="Times New Roman"/>
                  <w:color w:val="000000"/>
                  <w:sz w:val="24"/>
                  <w:szCs w:val="24"/>
                  <w:lang w:eastAsia="ru-RU"/>
                </w:rPr>
                <w:t>4.0</w:t>
              </w:r>
            </w:hyperlink>
            <w:r w:rsidRPr="00AE5476">
              <w:rPr>
                <w:rFonts w:ascii="Times New Roman" w:hAnsi="Times New Roman"/>
                <w:color w:val="000000"/>
                <w:sz w:val="24"/>
                <w:szCs w:val="24"/>
                <w:lang w:eastAsia="ru-RU"/>
              </w:rPr>
              <w:t xml:space="preserve"> </w:t>
            </w:r>
            <w:r w:rsidRPr="00AE5476">
              <w:rPr>
                <w:rFonts w:ascii="Times New Roman" w:hAnsi="Times New Roman"/>
                <w:color w:val="000000"/>
                <w:sz w:val="24"/>
                <w:szCs w:val="24"/>
              </w:rPr>
              <w:t xml:space="preserve">(в соответствии с классификатором видов разрешенного использования), </w:t>
            </w:r>
            <w:r w:rsidRPr="00AE5476">
              <w:rPr>
                <w:rFonts w:ascii="Times New Roman" w:hAnsi="Times New Roman"/>
                <w:color w:val="000000"/>
                <w:sz w:val="24"/>
                <w:szCs w:val="24"/>
                <w:lang w:eastAsia="ru-RU"/>
              </w:rPr>
              <w:t>а также для стоянки и хранения транспортных средств общего пользования, в том числе в депо</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roofErr w:type="spellStart"/>
            <w:r w:rsidRPr="00AE5476">
              <w:rPr>
                <w:rFonts w:ascii="Times New Roman" w:hAnsi="Times New Roman"/>
                <w:color w:val="000000"/>
                <w:sz w:val="24"/>
                <w:szCs w:val="24"/>
                <w:lang w:eastAsia="ru-RU"/>
              </w:rPr>
              <w:t>Выставочно</w:t>
            </w:r>
            <w:proofErr w:type="spellEnd"/>
            <w:r w:rsidRPr="00AE5476">
              <w:rPr>
                <w:rFonts w:ascii="Times New Roman" w:hAnsi="Times New Roman"/>
                <w:color w:val="000000"/>
                <w:sz w:val="24"/>
                <w:szCs w:val="24"/>
                <w:lang w:eastAsia="ru-RU"/>
              </w:rPr>
              <w:t>-ярмарочная деятельность</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объектов капитального строительства, сооружений, предназначенных для осуществления </w:t>
            </w:r>
            <w:proofErr w:type="spellStart"/>
            <w:r w:rsidRPr="00AE5476">
              <w:rPr>
                <w:color w:val="000000"/>
              </w:rPr>
              <w:t>выставочно</w:t>
            </w:r>
            <w:proofErr w:type="spellEnd"/>
            <w:r w:rsidRPr="00AE5476">
              <w:rPr>
                <w:color w:val="000000"/>
              </w:rPr>
              <w:t xml:space="preserve">-ярмарочной и </w:t>
            </w:r>
            <w:proofErr w:type="spellStart"/>
            <w:r w:rsidRPr="00AE5476">
              <w:rPr>
                <w:color w:val="000000"/>
              </w:rPr>
              <w:t>конгрессной</w:t>
            </w:r>
            <w:proofErr w:type="spellEnd"/>
            <w:r w:rsidRPr="00AE5476">
              <w:rPr>
                <w:color w:val="000000"/>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спортивно-зрелищных мероприятий</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pStyle w:val="af5"/>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Обеспечение занятий спортом в помещениях</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Площадки для занятий спортом</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Обеспечение внутреннего правопорядка</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Историко-культурная деятельность</w:t>
            </w:r>
          </w:p>
          <w:p w:rsidR="00D30140" w:rsidRPr="00AE5476" w:rsidRDefault="00D30140" w:rsidP="00D247ED">
            <w:pPr>
              <w:autoSpaceDE w:val="0"/>
              <w:autoSpaceDN w:val="0"/>
              <w:adjustRightInd w:val="0"/>
              <w:spacing w:line="240" w:lineRule="auto"/>
              <w:jc w:val="left"/>
              <w:rPr>
                <w:rFonts w:ascii="Times New Roman" w:hAnsi="Times New Roman"/>
                <w:color w:val="000000"/>
                <w:sz w:val="24"/>
                <w:szCs w:val="24"/>
                <w:lang w:eastAsia="ru-RU"/>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rPr>
            </w:pPr>
            <w:r w:rsidRPr="00AE5476">
              <w:rPr>
                <w:color w:val="00000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D30140" w:rsidRPr="00AE5476" w:rsidRDefault="00D30140" w:rsidP="00D247ED">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lastRenderedPageBreak/>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E23E63">
                <w:rPr>
                  <w:rStyle w:val="af4"/>
                  <w:b w:val="0"/>
                  <w:color w:val="000000" w:themeColor="text1"/>
                </w:rPr>
                <w:t>–</w:t>
              </w:r>
              <w:r>
                <w:rPr>
                  <w:rStyle w:val="af4"/>
                  <w:b w:val="0"/>
                  <w:color w:val="000000" w:themeColor="text1"/>
                </w:rPr>
                <w:t> </w:t>
              </w:r>
              <w:r w:rsidRPr="00AE5476">
                <w:rPr>
                  <w:rStyle w:val="af4"/>
                  <w:b w:val="0"/>
                  <w:color w:val="000000" w:themeColor="text1"/>
                </w:rPr>
                <w:t>12.0.2</w:t>
              </w:r>
            </w:hyperlink>
            <w:r w:rsidRPr="00AE5476">
              <w:t xml:space="preserve"> </w:t>
            </w:r>
            <w:r w:rsidRPr="00AE5476">
              <w:rPr>
                <w:color w:val="000000"/>
              </w:rPr>
              <w:t xml:space="preserve">(в </w:t>
            </w:r>
            <w:r w:rsidRPr="00AE5476">
              <w:rPr>
                <w:color w:val="000000"/>
              </w:rPr>
              <w:lastRenderedPageBreak/>
              <w:t>соответствии с классификатором видов разрешенного использования)</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lastRenderedPageBreak/>
              <w:t>Парки культуры и отдыха</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eastAsiaTheme="minorHAnsi" w:hAnsi="Times New Roman"/>
                <w:color w:val="000000" w:themeColor="text1"/>
                <w:sz w:val="24"/>
                <w:szCs w:val="24"/>
              </w:rPr>
              <w:t>размещение парков культуры и отдыха</w:t>
            </w:r>
          </w:p>
        </w:tc>
      </w:tr>
      <w:tr w:rsidR="00D30140" w:rsidRPr="00AE5476" w:rsidTr="00D30140">
        <w:trPr>
          <w:trHeight w:val="2579"/>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eastAsiaTheme="minorHAnsi" w:hAnsi="Times New Roman"/>
                <w:color w:val="000000" w:themeColor="text1"/>
                <w:sz w:val="24"/>
                <w:szCs w:val="24"/>
              </w:rPr>
            </w:pPr>
            <w:r w:rsidRPr="00AE5476">
              <w:rPr>
                <w:rFonts w:ascii="Times New Roman" w:eastAsiaTheme="minorHAnsi" w:hAnsi="Times New Roman"/>
                <w:color w:val="000000" w:themeColor="text1"/>
                <w:sz w:val="24"/>
                <w:szCs w:val="24"/>
              </w:rPr>
              <w:t>Приюты для животных</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eastAsiaTheme="minorHAnsi" w:hAnsi="Times New Roman"/>
                <w:sz w:val="24"/>
                <w:szCs w:val="24"/>
              </w:rPr>
            </w:pPr>
            <w:r>
              <w:rPr>
                <w:rFonts w:ascii="Times New Roman" w:eastAsiaTheme="minorHAnsi" w:hAnsi="Times New Roman"/>
                <w:sz w:val="24"/>
                <w:szCs w:val="24"/>
              </w:rPr>
              <w:t>р</w:t>
            </w:r>
            <w:r w:rsidRPr="00AE5476">
              <w:rPr>
                <w:rFonts w:ascii="Times New Roman" w:eastAsiaTheme="minorHAnsi" w:hAnsi="Times New Roman"/>
                <w:sz w:val="24"/>
                <w:szCs w:val="24"/>
              </w:rPr>
              <w:t>азмещение объектов капитального строительства, предназначенных для оказания ветеринарных услуг в стационаре;</w:t>
            </w:r>
          </w:p>
          <w:p w:rsidR="00D30140" w:rsidRPr="00AE5476" w:rsidRDefault="00D30140" w:rsidP="00D30140">
            <w:pPr>
              <w:autoSpaceDE w:val="0"/>
              <w:autoSpaceDN w:val="0"/>
              <w:adjustRightInd w:val="0"/>
              <w:spacing w:line="240" w:lineRule="auto"/>
              <w:jc w:val="both"/>
              <w:rPr>
                <w:rFonts w:ascii="Times New Roman" w:eastAsiaTheme="minorHAnsi" w:hAnsi="Times New Roman"/>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D30140" w:rsidRPr="00AE5476" w:rsidRDefault="00D30140" w:rsidP="00D30140">
            <w:pPr>
              <w:autoSpaceDE w:val="0"/>
              <w:autoSpaceDN w:val="0"/>
              <w:adjustRightInd w:val="0"/>
              <w:spacing w:line="240" w:lineRule="auto"/>
              <w:jc w:val="both"/>
              <w:rPr>
                <w:rFonts w:ascii="Times New Roman" w:eastAsiaTheme="minorHAnsi" w:hAnsi="Times New Roman"/>
                <w:color w:val="000000" w:themeColor="text1"/>
                <w:sz w:val="24"/>
                <w:szCs w:val="24"/>
              </w:rPr>
            </w:pPr>
            <w:r w:rsidRPr="00AE5476">
              <w:rPr>
                <w:rFonts w:ascii="Times New Roman" w:eastAsiaTheme="minorHAnsi" w:hAnsi="Times New Roman"/>
                <w:sz w:val="24"/>
                <w:szCs w:val="24"/>
              </w:rPr>
              <w:t>размещение объектов капитального строительства, предназначенных для организации гостиниц для животных</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3</w:t>
      </w:r>
      <w:r w:rsidRPr="00AE5476">
        <w:rPr>
          <w:rFonts w:ascii="Times New Roman" w:hAnsi="Times New Roman"/>
          <w:color w:val="000000" w:themeColor="text1"/>
          <w:sz w:val="28"/>
          <w:szCs w:val="28"/>
        </w:rPr>
        <w:t>.2. Вспомогательные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4.3</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3</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до </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70 %;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0,3;</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w:t>
      </w:r>
      <w:r>
        <w:rPr>
          <w:rFonts w:ascii="Times New Roman" w:hAnsi="Times New Roman"/>
          <w:color w:val="000000" w:themeColor="text1"/>
          <w:sz w:val="28"/>
          <w:szCs w:val="28"/>
        </w:rPr>
        <w:t xml:space="preserve">ции существующих жилых объектов </w:t>
      </w:r>
      <w:r w:rsidRPr="00AE5476">
        <w:rPr>
          <w:rFonts w:ascii="Times New Roman" w:hAnsi="Times New Roman"/>
          <w:color w:val="000000" w:themeColor="text1"/>
          <w:sz w:val="28"/>
          <w:szCs w:val="28"/>
        </w:rPr>
        <w:t>без увеличения их фактической (существующей) этажности.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0063EC" w:rsidRDefault="00D30140" w:rsidP="00D30140">
      <w:pPr>
        <w:pStyle w:val="ab"/>
        <w:tabs>
          <w:tab w:val="left" w:pos="709"/>
        </w:tabs>
        <w:ind w:firstLine="709"/>
        <w:jc w:val="both"/>
        <w:rPr>
          <w:rFonts w:ascii="Times New Roman" w:hAnsi="Times New Roman"/>
          <w:color w:val="000000" w:themeColor="text1"/>
          <w:sz w:val="28"/>
          <w:szCs w:val="28"/>
        </w:rPr>
      </w:pPr>
      <w:bookmarkStart w:id="44" w:name="_Toc492473546"/>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4</w:t>
      </w:r>
      <w:r w:rsidRPr="00AE5476">
        <w:rPr>
          <w:rFonts w:ascii="Times New Roman" w:hAnsi="Times New Roman"/>
          <w:iCs/>
          <w:color w:val="000000" w:themeColor="text1"/>
          <w:sz w:val="28"/>
          <w:szCs w:val="28"/>
          <w:lang w:eastAsia="ar-SA"/>
        </w:rPr>
        <w:t>. </w:t>
      </w:r>
      <w:bookmarkEnd w:id="44"/>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учебно-образовательного назначения (ОДЗ 202).</w:t>
      </w:r>
    </w:p>
    <w:p w:rsidR="00D30140" w:rsidRPr="00AE5476" w:rsidRDefault="00D30140" w:rsidP="00D30140">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4.4</w:t>
      </w:r>
      <w:r w:rsidRPr="00AE5476">
        <w:rPr>
          <w:rFonts w:ascii="Times New Roman" w:hAnsi="Times New Roman"/>
          <w:iCs/>
          <w:color w:val="000000" w:themeColor="text1"/>
          <w:sz w:val="28"/>
          <w:szCs w:val="28"/>
          <w:lang w:eastAsia="ar-SA"/>
        </w:rPr>
        <w:t>.1. Основные</w:t>
      </w:r>
      <w:r w:rsidRPr="00AE5476">
        <w:rPr>
          <w:rFonts w:ascii="Times New Roman" w:hAnsi="Times New Roman"/>
          <w:color w:val="000000" w:themeColor="text1"/>
          <w:sz w:val="28"/>
          <w:szCs w:val="28"/>
        </w:rPr>
        <w:t xml:space="preserve">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0"/>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b"/>
              <w:tabs>
                <w:tab w:val="left" w:pos="709"/>
              </w:tabs>
              <w:rPr>
                <w:rFonts w:ascii="Times New Roman" w:hAnsi="Times New Roman"/>
                <w:color w:val="000000"/>
                <w:sz w:val="24"/>
                <w:szCs w:val="24"/>
              </w:rPr>
            </w:pPr>
            <w:r w:rsidRPr="00AE5476">
              <w:rPr>
                <w:rFonts w:ascii="Times New Roman" w:hAnsi="Times New Roman"/>
                <w:color w:val="000000"/>
                <w:sz w:val="24"/>
                <w:szCs w:val="24"/>
              </w:rPr>
              <w:t>Дошкольное, начальное и среднее общее образование</w:t>
            </w: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30140" w:rsidRPr="00AE5476" w:rsidTr="00D30140">
        <w:trPr>
          <w:trHeight w:val="463"/>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sz w:val="24"/>
                <w:szCs w:val="24"/>
                <w:lang w:eastAsia="ru-RU"/>
              </w:rPr>
            </w:pPr>
            <w:r w:rsidRPr="00AE5476">
              <w:rPr>
                <w:rFonts w:ascii="Times New Roman" w:hAnsi="Times New Roman"/>
                <w:color w:val="000000"/>
                <w:sz w:val="24"/>
                <w:szCs w:val="24"/>
                <w:lang w:eastAsia="ru-RU"/>
              </w:rPr>
              <w:t>Среднее и высшее профессиональное образование</w:t>
            </w:r>
          </w:p>
          <w:p w:rsidR="00D30140" w:rsidRPr="00AE5476" w:rsidRDefault="00D30140" w:rsidP="00D30140">
            <w:pPr>
              <w:pStyle w:val="ab"/>
              <w:tabs>
                <w:tab w:val="left" w:pos="709"/>
              </w:tabs>
              <w:rPr>
                <w:rFonts w:ascii="Times New Roman" w:hAnsi="Times New Roman"/>
                <w:color w:val="000000"/>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451AD8">
            <w:pPr>
              <w:pStyle w:val="af3"/>
              <w:rPr>
                <w:color w:val="000000"/>
              </w:rPr>
            </w:pPr>
            <w:r w:rsidRPr="00AE5476">
              <w:rPr>
                <w:color w:val="00000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w:t>
            </w:r>
            <w:r w:rsidRPr="00AE5476">
              <w:rPr>
                <w:color w:val="000000"/>
              </w:rPr>
              <w:lastRenderedPageBreak/>
              <w:t>иные организации, осуществляющие деятельность по образованию и просвещению, в том числе здани</w:t>
            </w:r>
            <w:r w:rsidR="00451AD8">
              <w:rPr>
                <w:color w:val="000000"/>
              </w:rPr>
              <w:t>я</w:t>
            </w:r>
            <w:r w:rsidRPr="00AE5476">
              <w:rPr>
                <w:color w:val="000000"/>
              </w:rPr>
              <w:t>, спортивны</w:t>
            </w:r>
            <w:r w:rsidR="00451AD8">
              <w:rPr>
                <w:color w:val="000000"/>
              </w:rPr>
              <w:t>е</w:t>
            </w:r>
            <w:r w:rsidRPr="00AE5476">
              <w:rPr>
                <w:color w:val="000000"/>
              </w:rPr>
              <w:t xml:space="preserve"> сооружени</w:t>
            </w:r>
            <w:r w:rsidR="00451AD8">
              <w:rPr>
                <w:color w:val="000000"/>
              </w:rPr>
              <w:t>я</w:t>
            </w:r>
            <w:r w:rsidRPr="00AE5476">
              <w:rPr>
                <w:color w:val="000000"/>
              </w:rPr>
              <w:t>, предназначенны</w:t>
            </w:r>
            <w:r w:rsidR="00451AD8">
              <w:rPr>
                <w:color w:val="000000"/>
              </w:rPr>
              <w:t>е</w:t>
            </w:r>
            <w:r w:rsidRPr="00AE5476">
              <w:rPr>
                <w:color w:val="000000"/>
              </w:rPr>
              <w:t xml:space="preserve"> для занятия обучающихся физической культурой и спортом)</w:t>
            </w:r>
          </w:p>
        </w:tc>
      </w:tr>
      <w:tr w:rsidR="00D30140" w:rsidRPr="00AE5476" w:rsidTr="00D30140">
        <w:trPr>
          <w:trHeight w:val="698"/>
        </w:trPr>
        <w:tc>
          <w:tcPr>
            <w:tcW w:w="2801"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lastRenderedPageBreak/>
              <w:t>Земельные участки (территории) общего пользования</w:t>
            </w:r>
          </w:p>
          <w:p w:rsidR="00D30140" w:rsidRPr="00AE5476" w:rsidRDefault="00D30140" w:rsidP="00D30140">
            <w:pPr>
              <w:pStyle w:val="ab"/>
              <w:tabs>
                <w:tab w:val="left" w:pos="709"/>
              </w:tabs>
              <w:rPr>
                <w:rFonts w:ascii="Times New Roman" w:hAnsi="Times New Roman"/>
                <w:color w:val="000000" w:themeColor="text1"/>
                <w:sz w:val="24"/>
                <w:szCs w:val="24"/>
              </w:rPr>
            </w:pPr>
          </w:p>
        </w:tc>
        <w:tc>
          <w:tcPr>
            <w:tcW w:w="6838"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7A3C22">
                <w:rPr>
                  <w:color w:val="000000" w:themeColor="text1"/>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4.4</w:t>
      </w:r>
      <w:r w:rsidRPr="00AE5476">
        <w:rPr>
          <w:rFonts w:ascii="Times New Roman" w:hAnsi="Times New Roman"/>
          <w:color w:val="000000" w:themeColor="text1"/>
          <w:sz w:val="28"/>
          <w:szCs w:val="28"/>
        </w:rPr>
        <w:t>.2. Вспомогательные виды разрешенного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.4.</w:t>
      </w:r>
      <w:r>
        <w:rPr>
          <w:rFonts w:ascii="Times New Roman" w:hAnsi="Times New Roman"/>
          <w:color w:val="000000" w:themeColor="text1"/>
          <w:sz w:val="28"/>
          <w:szCs w:val="28"/>
        </w:rPr>
        <w:t>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80</w:t>
      </w:r>
      <w:r w:rsidRPr="00AE5476">
        <w:rPr>
          <w:rFonts w:ascii="Times New Roman" w:hAnsi="Times New Roman"/>
          <w:color w:val="000000" w:themeColor="text1"/>
          <w:sz w:val="28"/>
          <w:szCs w:val="28"/>
        </w:rPr>
        <w:t>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предельная этажность – до </w:t>
      </w:r>
      <w:r>
        <w:rPr>
          <w:rFonts w:ascii="Times New Roman" w:hAnsi="Times New Roman"/>
          <w:color w:val="000000" w:themeColor="text1"/>
          <w:sz w:val="28"/>
          <w:szCs w:val="28"/>
        </w:rPr>
        <w:t>4</w:t>
      </w:r>
      <w:r w:rsidRPr="00AE5476">
        <w:rPr>
          <w:rFonts w:ascii="Times New Roman" w:hAnsi="Times New Roman"/>
          <w:color w:val="000000" w:themeColor="text1"/>
          <w:sz w:val="28"/>
          <w:szCs w:val="28"/>
        </w:rPr>
        <w:t xml:space="preserve">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1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0,15;</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2,0.</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Размещение новых объектов жилого назначения не допускается, за исключением реконструкции существующих жилых объектов без увеличения их фактической (существующей) этажности.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793D8D">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D30140" w:rsidRPr="00AE5476" w:rsidRDefault="00D30140" w:rsidP="00D30140">
      <w:pPr>
        <w:pStyle w:val="ab"/>
        <w:tabs>
          <w:tab w:val="left" w:pos="709"/>
        </w:tabs>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D30140" w:rsidRPr="000063EC" w:rsidRDefault="00D30140" w:rsidP="00D30140">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 xml:space="preserve">стков и установления сервитутов, </w:t>
      </w:r>
      <w:r w:rsidRPr="000063EC">
        <w:rPr>
          <w:rFonts w:ascii="Times New Roman" w:hAnsi="Times New Roman"/>
          <w:color w:val="000000" w:themeColor="text1"/>
          <w:sz w:val="28"/>
          <w:szCs w:val="28"/>
        </w:rPr>
        <w:t>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5</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производственного и коммунального назначения (ПР 300).</w:t>
      </w:r>
    </w:p>
    <w:p w:rsidR="00D30140" w:rsidRPr="00AE5476" w:rsidRDefault="00D30140" w:rsidP="00D30140">
      <w:pPr>
        <w:pStyle w:val="ab"/>
        <w:tabs>
          <w:tab w:val="left" w:pos="709"/>
        </w:tabs>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ab/>
        <w:t>4.</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D30140" w:rsidRPr="00AE5476" w:rsidTr="00D30140">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4"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Недропользование</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геологических изысканий: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добыча полезных ископаемых открытым (карьеры, отвалы) и закрытым (шахты, скважины) способами;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в том числе подземных, в целях добычи полезных ископаемых;</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объектов капитального строительства, необходимых для подготовки сырья к транспортировке и (или) промышленной переработке;</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Тяжелая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w:t>
            </w:r>
            <w:r w:rsidRPr="00AE5476">
              <w:rPr>
                <w:rFonts w:ascii="Times New Roman" w:hAnsi="Times New Roman"/>
                <w:color w:val="000000" w:themeColor="text1"/>
                <w:sz w:val="24"/>
                <w:szCs w:val="24"/>
                <w:lang w:eastAsia="ru-RU"/>
              </w:rPr>
              <w:lastRenderedPageBreak/>
              <w:t>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lastRenderedPageBreak/>
              <w:t>Автомобилестроительная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Легкая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капитального строительства, предназначенных для текстильной, </w:t>
            </w:r>
            <w:proofErr w:type="spellStart"/>
            <w:r w:rsidRPr="00AE5476">
              <w:rPr>
                <w:rFonts w:ascii="Times New Roman" w:hAnsi="Times New Roman"/>
                <w:color w:val="000000" w:themeColor="text1"/>
                <w:sz w:val="24"/>
                <w:szCs w:val="24"/>
                <w:lang w:eastAsia="ru-RU"/>
              </w:rPr>
              <w:t>фарфоро</w:t>
            </w:r>
            <w:proofErr w:type="spellEnd"/>
            <w:r w:rsidRPr="00AE5476">
              <w:rPr>
                <w:rFonts w:ascii="Times New Roman" w:hAnsi="Times New Roman"/>
                <w:color w:val="000000" w:themeColor="text1"/>
                <w:sz w:val="24"/>
                <w:szCs w:val="24"/>
                <w:lang w:eastAsia="ru-RU"/>
              </w:rPr>
              <w:t>-фаянсовой, электронной промышленности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Фармацевтическая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Пищевая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Нефтехимическая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Строительная промышленность</w:t>
            </w:r>
          </w:p>
        </w:tc>
        <w:tc>
          <w:tcPr>
            <w:tcW w:w="6825"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Энергетика</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rFonts w:ascii="Times New Roman" w:hAnsi="Times New Roman"/>
                <w:color w:val="000000" w:themeColor="text1"/>
                <w:sz w:val="24"/>
                <w:szCs w:val="24"/>
                <w:lang w:eastAsia="ru-RU"/>
              </w:rPr>
              <w:t>золоотвалов</w:t>
            </w:r>
            <w:proofErr w:type="spellEnd"/>
            <w:r w:rsidRPr="00AE5476">
              <w:rPr>
                <w:rFonts w:ascii="Times New Roman" w:hAnsi="Times New Roman"/>
                <w:color w:val="000000" w:themeColor="text1"/>
                <w:sz w:val="24"/>
                <w:szCs w:val="24"/>
                <w:lang w:eastAsia="ru-RU"/>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Fonts w:ascii="Times New Roman" w:hAnsi="Times New Roman"/>
                  <w:color w:val="000000" w:themeColor="text1"/>
                  <w:sz w:val="24"/>
                  <w:szCs w:val="24"/>
                  <w:lang w:eastAsia="ru-RU"/>
                </w:rPr>
                <w:t>кодом 3.1</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Атомная энергетика</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w:t>
            </w:r>
            <w:r>
              <w:rPr>
                <w:rFonts w:ascii="Times New Roman" w:hAnsi="Times New Roman"/>
                <w:color w:val="000000" w:themeColor="text1"/>
                <w:sz w:val="24"/>
                <w:szCs w:val="24"/>
                <w:lang w:eastAsia="ru-RU"/>
              </w:rPr>
              <w:t>;</w:t>
            </w:r>
            <w:r w:rsidRPr="00AE5476">
              <w:rPr>
                <w:rFonts w:ascii="Times New Roman" w:hAnsi="Times New Roman"/>
                <w:color w:val="000000" w:themeColor="text1"/>
                <w:sz w:val="24"/>
                <w:szCs w:val="24"/>
                <w:lang w:eastAsia="ru-RU"/>
              </w:rPr>
              <w:t xml:space="preserve">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Связь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w:t>
            </w:r>
            <w:r w:rsidRPr="00AE5476">
              <w:rPr>
                <w:rFonts w:ascii="Times New Roman" w:hAnsi="Times New Roman"/>
                <w:color w:val="000000" w:themeColor="text1"/>
                <w:sz w:val="24"/>
                <w:szCs w:val="24"/>
                <w:lang w:eastAsia="ru-RU"/>
              </w:rPr>
              <w:lastRenderedPageBreak/>
              <w:t xml:space="preserve">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Fonts w:ascii="Times New Roman" w:hAnsi="Times New Roman"/>
                  <w:color w:val="000000" w:themeColor="text1"/>
                  <w:sz w:val="24"/>
                  <w:szCs w:val="24"/>
                  <w:lang w:eastAsia="ru-RU"/>
                </w:rPr>
                <w:t>кодами 3.1.1</w:t>
              </w:r>
            </w:hyperlink>
            <w:r w:rsidRPr="00AE5476">
              <w:rPr>
                <w:rFonts w:ascii="Times New Roman" w:hAnsi="Times New Roman"/>
                <w:color w:val="000000" w:themeColor="text1"/>
                <w:sz w:val="24"/>
                <w:szCs w:val="24"/>
                <w:lang w:eastAsia="ru-RU"/>
              </w:rPr>
              <w:t xml:space="preserve">, </w:t>
            </w:r>
            <w:hyperlink w:anchor="sub_1323" w:history="1">
              <w:r w:rsidRPr="00AE5476">
                <w:rPr>
                  <w:rFonts w:ascii="Times New Roman" w:hAnsi="Times New Roman"/>
                  <w:color w:val="000000" w:themeColor="text1"/>
                  <w:sz w:val="24"/>
                  <w:szCs w:val="24"/>
                  <w:lang w:eastAsia="ru-RU"/>
                </w:rPr>
                <w:t>3.2.3</w:t>
              </w:r>
            </w:hyperlink>
            <w:r w:rsidRPr="00AE5476">
              <w:rPr>
                <w:color w:val="000000" w:themeColor="text1"/>
                <w:sz w:val="24"/>
                <w:szCs w:val="24"/>
              </w:rPr>
              <w:t xml:space="preserve"> </w:t>
            </w:r>
            <w:r w:rsidRPr="00AE5476">
              <w:rPr>
                <w:rFonts w:ascii="Times New Roman" w:hAnsi="Times New Roman"/>
                <w:color w:val="000000" w:themeColor="text1"/>
                <w:sz w:val="24"/>
                <w:szCs w:val="24"/>
              </w:rPr>
              <w:t>(в соответствии с классификатором видов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lastRenderedPageBreak/>
              <w:t>Склады</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Складские площадки</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временное хранение, распределение и перевалка грузов (за исключением хранения стратегических запасов) на открытом воздухе</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Обеспечение космической деятельности</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Целлюлозно-бумажная промышленность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Научно-производственная деятельность</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технологических, промышленных, агропромышленных парков, бизнес-инкубаторов</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jc w:val="left"/>
              <w:rPr>
                <w:color w:val="000000" w:themeColor="text1"/>
              </w:rPr>
            </w:pPr>
            <w:r w:rsidRPr="00AE5476">
              <w:rPr>
                <w:color w:val="000000" w:themeColor="text1"/>
              </w:rPr>
              <w:t>Трубопроводный транспорт</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tcPr>
          <w:p w:rsidR="00D30140" w:rsidRPr="00AE5476" w:rsidRDefault="00D30140" w:rsidP="00D247ED">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f3"/>
              <w:rPr>
                <w:color w:val="000000" w:themeColor="text1"/>
              </w:rPr>
            </w:pPr>
            <w:r w:rsidRPr="00AE547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E5476">
              <w:rPr>
                <w:b/>
                <w:color w:val="000000" w:themeColor="text1"/>
              </w:rPr>
              <w:t xml:space="preserve">с </w:t>
            </w:r>
            <w:hyperlink w:anchor="sub_11201" w:history="1">
              <w:r w:rsidRPr="00AE5476">
                <w:rPr>
                  <w:rStyle w:val="af4"/>
                  <w:b w:val="0"/>
                  <w:color w:val="000000" w:themeColor="text1"/>
                </w:rPr>
                <w:t>кодами 12.0.1</w:t>
              </w:r>
              <w:r>
                <w:rPr>
                  <w:rStyle w:val="af4"/>
                  <w:b w:val="0"/>
                  <w:color w:val="000000" w:themeColor="text1"/>
                </w:rPr>
                <w:t> </w:t>
              </w:r>
              <w:r w:rsidRPr="00267D7F">
                <w:rPr>
                  <w:color w:val="000000" w:themeColor="text1"/>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bl>
    <w:p w:rsidR="0002067C" w:rsidRDefault="0002067C" w:rsidP="00D30140">
      <w:pPr>
        <w:pStyle w:val="ab"/>
        <w:tabs>
          <w:tab w:val="left" w:pos="709"/>
        </w:tabs>
        <w:ind w:firstLine="709"/>
        <w:jc w:val="both"/>
        <w:rPr>
          <w:rFonts w:ascii="Times New Roman" w:hAnsi="Times New Roman"/>
          <w:color w:val="000000" w:themeColor="text1"/>
          <w:sz w:val="28"/>
          <w:szCs w:val="28"/>
        </w:rPr>
      </w:pP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AE5476">
              <w:rPr>
                <w:rFonts w:ascii="Times New Roman" w:hAnsi="Times New Roman"/>
                <w:color w:val="000000" w:themeColor="text1"/>
                <w:sz w:val="24"/>
                <w:szCs w:val="24"/>
                <w:lang w:eastAsia="ru-RU"/>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lastRenderedPageBreak/>
              <w:t>Хранение автотранспорта</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rFonts w:ascii="Times New Roman" w:hAnsi="Times New Roman"/>
                <w:color w:val="000000" w:themeColor="text1"/>
                <w:sz w:val="24"/>
                <w:szCs w:val="24"/>
              </w:rPr>
              <w:t>машино</w:t>
            </w:r>
            <w:proofErr w:type="spellEnd"/>
            <w:r w:rsidRPr="00AE5476">
              <w:rPr>
                <w:rFonts w:ascii="Times New Roman" w:hAnsi="Times New Roman"/>
                <w:color w:val="000000" w:themeColor="text1"/>
                <w:sz w:val="24"/>
                <w:szCs w:val="24"/>
              </w:rPr>
              <w:t xml:space="preserve">-места, за исключением гаражей, размещение которых предусмотрено содержанием вида разрешенного использования с </w:t>
            </w:r>
            <w:hyperlink r:id="rId15" w:anchor="sub_1049" w:history="1">
              <w:r w:rsidRPr="00AE5476">
                <w:rPr>
                  <w:rStyle w:val="af4"/>
                  <w:rFonts w:ascii="Times New Roman" w:hAnsi="Times New Roman"/>
                  <w:b w:val="0"/>
                  <w:color w:val="000000" w:themeColor="text1"/>
                  <w:sz w:val="24"/>
                  <w:szCs w:val="24"/>
                </w:rPr>
                <w:t>код</w:t>
              </w:r>
              <w:r>
                <w:rPr>
                  <w:rStyle w:val="af4"/>
                  <w:rFonts w:ascii="Times New Roman" w:hAnsi="Times New Roman"/>
                  <w:b w:val="0"/>
                  <w:color w:val="000000" w:themeColor="text1"/>
                  <w:sz w:val="24"/>
                  <w:szCs w:val="24"/>
                </w:rPr>
                <w:t>ами 2.7.2,</w:t>
              </w:r>
              <w:r w:rsidRPr="00AE5476">
                <w:rPr>
                  <w:rStyle w:val="af4"/>
                  <w:rFonts w:ascii="Times New Roman" w:hAnsi="Times New Roman"/>
                  <w:b w:val="0"/>
                  <w:color w:val="000000" w:themeColor="text1"/>
                  <w:sz w:val="24"/>
                  <w:szCs w:val="24"/>
                </w:rPr>
                <w:t xml:space="preserve"> 4.9</w:t>
              </w:r>
            </w:hyperlink>
            <w:r w:rsidRPr="00AE5476">
              <w:rPr>
                <w:rFonts w:ascii="Times New Roman" w:hAnsi="Times New Roman"/>
                <w:color w:val="000000" w:themeColor="text1"/>
                <w:sz w:val="24"/>
                <w:szCs w:val="24"/>
              </w:rPr>
              <w:t xml:space="preserve"> (в соответствии с классификатором видов разрешенного использования)</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D30140" w:rsidRPr="00AE5476" w:rsidTr="00D30140">
        <w:trPr>
          <w:trHeight w:val="384"/>
        </w:trPr>
        <w:tc>
          <w:tcPr>
            <w:tcW w:w="2814"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rPr>
          <w:trHeight w:val="225"/>
        </w:trPr>
        <w:tc>
          <w:tcPr>
            <w:tcW w:w="2814"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исследований</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D30140" w:rsidRPr="00AE5476" w:rsidTr="00D30140">
        <w:trPr>
          <w:trHeight w:val="438"/>
        </w:trPr>
        <w:tc>
          <w:tcPr>
            <w:tcW w:w="2814"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Проведение научных испытаний</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D30140" w:rsidRPr="00AE5476" w:rsidTr="00D30140">
        <w:trPr>
          <w:trHeight w:val="438"/>
        </w:trPr>
        <w:tc>
          <w:tcPr>
            <w:tcW w:w="2814"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Автомобильные мойки</w:t>
            </w:r>
          </w:p>
        </w:tc>
        <w:tc>
          <w:tcPr>
            <w:tcW w:w="6825"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pStyle w:val="ab"/>
              <w:jc w:val="both"/>
              <w:rPr>
                <w:rFonts w:ascii="Times New Roman" w:eastAsia="Times New Roman" w:hAnsi="Times New Roman"/>
                <w:color w:val="000000" w:themeColor="text1"/>
                <w:sz w:val="24"/>
                <w:szCs w:val="24"/>
              </w:rPr>
            </w:pPr>
            <w:r w:rsidRPr="00AE5476">
              <w:rPr>
                <w:rFonts w:ascii="Times New Roman" w:hAnsi="Times New Roman"/>
                <w:color w:val="000000" w:themeColor="text1"/>
                <w:sz w:val="24"/>
                <w:szCs w:val="24"/>
              </w:rPr>
              <w:t>размещение автомобильных моек, а также размещение магазинов сопутствующей торговли</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50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5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минимальный коэффициент использования территории – 0,28;</w:t>
      </w:r>
    </w:p>
    <w:p w:rsidR="00D30140"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коэффициент</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использования</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территории – </w:t>
      </w:r>
      <w:r>
        <w:rPr>
          <w:rFonts w:ascii="Times New Roman" w:hAnsi="Times New Roman"/>
          <w:color w:val="000000" w:themeColor="text1"/>
          <w:sz w:val="28"/>
          <w:szCs w:val="28"/>
        </w:rPr>
        <w:t xml:space="preserve">не  </w:t>
      </w:r>
      <w:r w:rsidR="00451AD8">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подлежит </w:t>
      </w:r>
    </w:p>
    <w:p w:rsidR="00D30140" w:rsidRPr="00AE5476" w:rsidRDefault="00D30140" w:rsidP="00D30140">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Территории предприятий, зданий и сооружений, являющихся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D30140" w:rsidRPr="00AE5476" w:rsidRDefault="00D30140" w:rsidP="00D30140">
      <w:pPr>
        <w:autoSpaceDE w:val="0"/>
        <w:autoSpaceDN w:val="0"/>
        <w:adjustRightInd w:val="0"/>
        <w:spacing w:line="240" w:lineRule="auto"/>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w:t>
      </w:r>
    </w:p>
    <w:p w:rsidR="00D30140" w:rsidRPr="00AE5476" w:rsidRDefault="00D30140" w:rsidP="00D30140">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Перечень ограничений использования земельных участков, расположенных в границах санитарно-защитных зон, определяется законодательством Российской Федерации о санитарно-эпидемиологическом благополучии населения.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6</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инженерной инфраструктуры (ИЗ 400).</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Энергетика</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E5476">
              <w:rPr>
                <w:color w:val="000000" w:themeColor="text1"/>
              </w:rPr>
              <w:t>золоотвалов</w:t>
            </w:r>
            <w:proofErr w:type="spellEnd"/>
            <w:r w:rsidRPr="00AE5476">
              <w:rPr>
                <w:color w:val="000000" w:themeColor="text1"/>
              </w:rPr>
              <w:t xml:space="preserve">,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E5476">
                <w:rPr>
                  <w:rStyle w:val="af4"/>
                  <w:b w:val="0"/>
                  <w:color w:val="000000" w:themeColor="text1"/>
                </w:rPr>
                <w:t>кодом 3.1</w:t>
              </w:r>
            </w:hyperlink>
            <w:r w:rsidRPr="00AE5476">
              <w:rPr>
                <w:color w:val="000000" w:themeColor="text1"/>
              </w:rPr>
              <w:t xml:space="preserve"> (в соответствии с классификатором видов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lastRenderedPageBreak/>
              <w:t>Связь</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E5476">
                <w:rPr>
                  <w:rStyle w:val="af4"/>
                  <w:b w:val="0"/>
                  <w:color w:val="000000" w:themeColor="text1"/>
                </w:rPr>
                <w:t>кодами 3.1.1</w:t>
              </w:r>
            </w:hyperlink>
            <w:r w:rsidRPr="00AE5476">
              <w:rPr>
                <w:color w:val="000000" w:themeColor="text1"/>
              </w:rPr>
              <w:t xml:space="preserve">, </w:t>
            </w:r>
            <w:hyperlink w:anchor="sub_1323" w:history="1">
              <w:r w:rsidRPr="00AE5476">
                <w:rPr>
                  <w:rStyle w:val="af4"/>
                  <w:b w:val="0"/>
                  <w:color w:val="000000" w:themeColor="text1"/>
                </w:rPr>
                <w:t>3.2.3</w:t>
              </w:r>
            </w:hyperlink>
            <w:r w:rsidRPr="00AE5476">
              <w:rPr>
                <w:color w:val="000000" w:themeColor="text1"/>
              </w:rPr>
              <w:t xml:space="preserve"> (в соответствии с классификатором видов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5"/>
              <w:tabs>
                <w:tab w:val="left" w:pos="709"/>
              </w:tabs>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247ED">
            <w:pPr>
              <w:pStyle w:val="af5"/>
              <w:tabs>
                <w:tab w:val="left" w:pos="709"/>
              </w:tabs>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Административные здания</w:t>
            </w:r>
            <w:r w:rsidR="00451AD8">
              <w:rPr>
                <w:rFonts w:ascii="Times New Roman" w:hAnsi="Times New Roman" w:cs="Times New Roman"/>
                <w:color w:val="000000" w:themeColor="text1"/>
                <w:sz w:val="24"/>
                <w:szCs w:val="24"/>
              </w:rPr>
              <w:t> </w:t>
            </w:r>
            <w:r w:rsidRPr="00AE5476">
              <w:rPr>
                <w:rFonts w:ascii="Times New Roman" w:hAnsi="Times New Roman" w:cs="Times New Roman"/>
                <w:color w:val="000000" w:themeColor="text1"/>
                <w:sz w:val="24"/>
                <w:szCs w:val="24"/>
              </w:rPr>
              <w:t>организаций, обеспечивающих предоставление коммунальных услуг</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f3"/>
              <w:tabs>
                <w:tab w:val="left" w:pos="709"/>
              </w:tabs>
              <w:rPr>
                <w:color w:val="000000" w:themeColor="text1"/>
              </w:rPr>
            </w:pPr>
            <w:r w:rsidRPr="00AE5476">
              <w:rPr>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4.6</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4.6.4. 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не подлежит ус</w:t>
      </w:r>
      <w:r w:rsidR="00451AD8">
        <w:rPr>
          <w:rFonts w:ascii="Times New Roman" w:hAnsi="Times New Roman"/>
          <w:color w:val="000000" w:themeColor="text1"/>
          <w:sz w:val="28"/>
          <w:szCs w:val="28"/>
        </w:rPr>
        <w:t>т</w:t>
      </w:r>
      <w:r>
        <w:rPr>
          <w:rFonts w:ascii="Times New Roman" w:hAnsi="Times New Roman"/>
          <w:color w:val="000000" w:themeColor="text1"/>
          <w:sz w:val="28"/>
          <w:szCs w:val="28"/>
        </w:rPr>
        <w:t>ановлению</w:t>
      </w:r>
      <w:r w:rsidRPr="00AE5476">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2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земельного участка – </w:t>
      </w:r>
      <w:r>
        <w:rPr>
          <w:rFonts w:ascii="Times New Roman" w:hAnsi="Times New Roman"/>
          <w:color w:val="000000" w:themeColor="text1"/>
          <w:sz w:val="28"/>
          <w:szCs w:val="28"/>
        </w:rPr>
        <w:t>6</w:t>
      </w:r>
      <w:r w:rsidRPr="00AE5476">
        <w:rPr>
          <w:rFonts w:ascii="Times New Roman" w:hAnsi="Times New Roman"/>
          <w:color w:val="000000" w:themeColor="text1"/>
          <w:sz w:val="28"/>
          <w:szCs w:val="28"/>
        </w:rPr>
        <w:t>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максимальный коэффициент использования территории – 1,4.</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объекта – 1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 до 100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AE5476" w:rsidRDefault="00D30140" w:rsidP="00D30140">
      <w:pPr>
        <w:pStyle w:val="ab"/>
        <w:ind w:firstLine="709"/>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7</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транспортной инфраструктуры (ТЗ 500).</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45" w:name="sub_1711"/>
            <w:r w:rsidRPr="00AE5476">
              <w:rPr>
                <w:rFonts w:ascii="Times New Roman" w:hAnsi="Times New Roman" w:cs="Times New Roman"/>
                <w:color w:val="000000"/>
                <w:sz w:val="24"/>
                <w:szCs w:val="24"/>
              </w:rPr>
              <w:t>Железнодорожные пути</w:t>
            </w:r>
            <w:bookmarkEnd w:id="45"/>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железнодорожных путей</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46" w:name="sub_1712"/>
            <w:r w:rsidRPr="00AE5476">
              <w:rPr>
                <w:rFonts w:ascii="Times New Roman" w:hAnsi="Times New Roman" w:cs="Times New Roman"/>
                <w:color w:val="000000"/>
                <w:sz w:val="24"/>
                <w:szCs w:val="24"/>
              </w:rPr>
              <w:t>Обслуживание железнодорожных перевозок</w:t>
            </w:r>
            <w:bookmarkEnd w:id="46"/>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47" w:name="sub_1721"/>
            <w:r w:rsidRPr="00AE5476">
              <w:rPr>
                <w:rFonts w:ascii="Times New Roman" w:hAnsi="Times New Roman" w:cs="Times New Roman"/>
                <w:color w:val="000000"/>
                <w:sz w:val="24"/>
                <w:szCs w:val="24"/>
              </w:rPr>
              <w:t>Размещение автомобильных дорог</w:t>
            </w:r>
            <w:bookmarkEnd w:id="47"/>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b w:val="0"/>
                  <w:color w:val="000000"/>
                </w:rPr>
                <w:t>кодами 2.7.1</w:t>
              </w:r>
            </w:hyperlink>
            <w:r w:rsidRPr="00AE5476">
              <w:rPr>
                <w:color w:val="000000"/>
              </w:rPr>
              <w:t>,</w:t>
            </w:r>
            <w:r w:rsidRPr="00AE5476">
              <w:rPr>
                <w:b/>
                <w:color w:val="000000"/>
              </w:rPr>
              <w:t xml:space="preserve"> </w:t>
            </w:r>
            <w:hyperlink w:anchor="sub_1049" w:history="1">
              <w:r w:rsidRPr="00AE5476">
                <w:rPr>
                  <w:rStyle w:val="af4"/>
                  <w:b w:val="0"/>
                  <w:color w:val="000000"/>
                </w:rPr>
                <w:t>4.9</w:t>
              </w:r>
            </w:hyperlink>
            <w:r w:rsidRPr="00AE5476">
              <w:rPr>
                <w:color w:val="000000"/>
              </w:rPr>
              <w:t>,</w:t>
            </w:r>
            <w:r w:rsidRPr="00AE5476">
              <w:rPr>
                <w:b/>
                <w:color w:val="000000"/>
              </w:rPr>
              <w:t xml:space="preserve"> </w:t>
            </w:r>
            <w:hyperlink w:anchor="sub_1723" w:history="1">
              <w:r w:rsidRPr="00AE5476">
                <w:rPr>
                  <w:rStyle w:val="af4"/>
                  <w:b w:val="0"/>
                  <w:color w:val="000000"/>
                </w:rPr>
                <w:t>7.2.3</w:t>
              </w:r>
            </w:hyperlink>
            <w:r w:rsidRPr="00AE5476">
              <w:rPr>
                <w:color w:val="000000"/>
              </w:rPr>
              <w:t xml:space="preserve"> (в соответствии с классификатором видов разрешенного использования), а также некапитальных сооружений, предназначенных для охраны транспортных средств;</w:t>
            </w:r>
          </w:p>
          <w:p w:rsidR="00D30140" w:rsidRPr="00AE5476" w:rsidRDefault="00D30140" w:rsidP="00D30140">
            <w:pPr>
              <w:pStyle w:val="af3"/>
              <w:tabs>
                <w:tab w:val="left" w:pos="709"/>
              </w:tabs>
              <w:rPr>
                <w:color w:val="000000"/>
              </w:rPr>
            </w:pPr>
            <w:r w:rsidRPr="00AE5476">
              <w:rPr>
                <w:color w:val="00000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48" w:name="sub_1722"/>
            <w:r w:rsidRPr="00AE5476">
              <w:rPr>
                <w:rFonts w:ascii="Times New Roman" w:hAnsi="Times New Roman" w:cs="Times New Roman"/>
                <w:color w:val="000000"/>
                <w:sz w:val="24"/>
                <w:szCs w:val="24"/>
              </w:rPr>
              <w:lastRenderedPageBreak/>
              <w:t>Обслуживание перевозок пассажиров</w:t>
            </w:r>
            <w:bookmarkEnd w:id="48"/>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E5476">
                <w:rPr>
                  <w:rStyle w:val="af4"/>
                  <w:b w:val="0"/>
                  <w:color w:val="000000"/>
                </w:rPr>
                <w:t>кодом 7.6</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Стоянки</w:t>
            </w:r>
          </w:p>
          <w:p w:rsidR="00D30140" w:rsidRPr="00AE5476" w:rsidRDefault="00D30140" w:rsidP="00D30140">
            <w:pPr>
              <w:pStyle w:val="af5"/>
              <w:tabs>
                <w:tab w:val="left" w:pos="709"/>
              </w:tabs>
              <w:jc w:val="left"/>
              <w:rPr>
                <w:rFonts w:ascii="Times New Roman" w:hAnsi="Times New Roman" w:cs="Times New Roman"/>
                <w:color w:val="000000"/>
                <w:sz w:val="24"/>
                <w:szCs w:val="24"/>
              </w:rPr>
            </w:pPr>
            <w:r w:rsidRPr="00AE5476">
              <w:rPr>
                <w:rFonts w:ascii="Times New Roman" w:hAnsi="Times New Roman" w:cs="Times New Roman"/>
                <w:color w:val="000000"/>
                <w:sz w:val="24"/>
                <w:szCs w:val="24"/>
              </w:rPr>
              <w:t>транспорта общего пользования</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стоянок транспортных средств, осуществляющих перевозки людей по установленному маршруту</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jc w:val="left"/>
              <w:rPr>
                <w:color w:val="000000"/>
              </w:rPr>
            </w:pPr>
            <w:bookmarkStart w:id="49" w:name="sub_1073"/>
            <w:r w:rsidRPr="00AE5476">
              <w:rPr>
                <w:color w:val="000000"/>
              </w:rPr>
              <w:t>Водный транспорт</w:t>
            </w:r>
            <w:bookmarkEnd w:id="49"/>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jc w:val="left"/>
              <w:rPr>
                <w:color w:val="000000"/>
              </w:rPr>
            </w:pPr>
            <w:bookmarkStart w:id="50" w:name="sub_1074"/>
            <w:r w:rsidRPr="00AE5476">
              <w:rPr>
                <w:color w:val="000000"/>
              </w:rPr>
              <w:t>Воздушный транспорт</w:t>
            </w:r>
            <w:bookmarkEnd w:id="50"/>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jc w:val="left"/>
              <w:rPr>
                <w:color w:val="000000"/>
              </w:rPr>
            </w:pPr>
            <w:r w:rsidRPr="00AE5476">
              <w:rPr>
                <w:color w:val="000000"/>
              </w:rPr>
              <w:t>Трубопроводный транспорт</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both"/>
              <w:rPr>
                <w:rFonts w:ascii="Times New Roman" w:hAnsi="Times New Roman" w:cs="Times New Roman"/>
                <w:color w:val="000000"/>
                <w:sz w:val="24"/>
                <w:szCs w:val="24"/>
              </w:rPr>
            </w:pPr>
            <w:r w:rsidRPr="00AE5476">
              <w:rPr>
                <w:rFonts w:ascii="Times New Roman" w:hAnsi="Times New Roman" w:cs="Times New Roman"/>
                <w:color w:val="000000"/>
                <w:sz w:val="24"/>
                <w:szCs w:val="24"/>
              </w:rPr>
              <w:t>Благоустройство территории</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rPr>
              <w:t>рыбозащитных</w:t>
            </w:r>
            <w:proofErr w:type="spellEnd"/>
            <w:r w:rsidRPr="00AE5476">
              <w:rPr>
                <w:color w:val="000000"/>
              </w:rPr>
              <w:t xml:space="preserve"> и рыбопропускных сооружений, берегозащитных сооружений)</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51" w:name="sub_14911"/>
            <w:r w:rsidRPr="00AE5476">
              <w:rPr>
                <w:rFonts w:ascii="Times New Roman" w:hAnsi="Times New Roman" w:cs="Times New Roman"/>
                <w:color w:val="000000"/>
                <w:sz w:val="24"/>
                <w:szCs w:val="24"/>
              </w:rPr>
              <w:t xml:space="preserve">Заправка транспортных </w:t>
            </w:r>
            <w:r w:rsidRPr="00AE5476">
              <w:rPr>
                <w:rFonts w:ascii="Times New Roman" w:hAnsi="Times New Roman" w:cs="Times New Roman"/>
                <w:color w:val="000000"/>
                <w:sz w:val="24"/>
                <w:szCs w:val="24"/>
              </w:rPr>
              <w:lastRenderedPageBreak/>
              <w:t>средств</w:t>
            </w:r>
            <w:bookmarkEnd w:id="51"/>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lastRenderedPageBreak/>
              <w:t xml:space="preserve">размещение автозаправочных станций; размещение магазинов </w:t>
            </w:r>
            <w:r w:rsidRPr="00AE5476">
              <w:rPr>
                <w:color w:val="000000"/>
              </w:rPr>
              <w:lastRenderedPageBreak/>
              <w:t>сопутствующей торговли, зданий для организации общественного питания в качестве объектов дорожного сервиса</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52" w:name="sub_14912"/>
            <w:r w:rsidRPr="00AE5476">
              <w:rPr>
                <w:rFonts w:ascii="Times New Roman" w:hAnsi="Times New Roman" w:cs="Times New Roman"/>
                <w:color w:val="000000"/>
                <w:sz w:val="24"/>
                <w:szCs w:val="24"/>
              </w:rPr>
              <w:lastRenderedPageBreak/>
              <w:t>Обеспечение дорожного отдыха</w:t>
            </w:r>
            <w:bookmarkEnd w:id="52"/>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53" w:name="sub_14913"/>
            <w:r w:rsidRPr="00AE5476">
              <w:rPr>
                <w:rFonts w:ascii="Times New Roman" w:hAnsi="Times New Roman" w:cs="Times New Roman"/>
                <w:color w:val="000000"/>
                <w:sz w:val="24"/>
                <w:szCs w:val="24"/>
              </w:rPr>
              <w:t>Автомобильные мойки</w:t>
            </w:r>
            <w:bookmarkEnd w:id="53"/>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автомобильных моек, а также размещение магазинов сопутствующей торговли</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54" w:name="sub_14914"/>
            <w:r w:rsidRPr="00AE5476">
              <w:rPr>
                <w:rFonts w:ascii="Times New Roman" w:hAnsi="Times New Roman" w:cs="Times New Roman"/>
                <w:color w:val="000000"/>
                <w:sz w:val="24"/>
                <w:szCs w:val="24"/>
              </w:rPr>
              <w:t>Ремонт автомобилей</w:t>
            </w:r>
            <w:bookmarkEnd w:id="54"/>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30140" w:rsidRPr="00AE5476" w:rsidTr="00D30140">
        <w:trPr>
          <w:trHeight w:val="419"/>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tabs>
                <w:tab w:val="left" w:pos="709"/>
              </w:tabs>
              <w:jc w:val="left"/>
              <w:rPr>
                <w:rFonts w:ascii="Times New Roman" w:hAnsi="Times New Roman" w:cs="Times New Roman"/>
                <w:color w:val="000000"/>
                <w:sz w:val="24"/>
                <w:szCs w:val="24"/>
              </w:rPr>
            </w:pPr>
            <w:bookmarkStart w:id="55" w:name="sub_10271"/>
            <w:r w:rsidRPr="00AE5476">
              <w:rPr>
                <w:rFonts w:ascii="Times New Roman" w:hAnsi="Times New Roman" w:cs="Times New Roman"/>
                <w:color w:val="000000"/>
                <w:sz w:val="24"/>
                <w:szCs w:val="24"/>
              </w:rPr>
              <w:t>Хранение автотранспорта</w:t>
            </w:r>
            <w:bookmarkEnd w:id="55"/>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rPr>
            </w:pPr>
            <w:r w:rsidRPr="00AE5476">
              <w:rPr>
                <w:color w:val="00000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E5476">
              <w:rPr>
                <w:color w:val="000000"/>
              </w:rPr>
              <w:t>машино</w:t>
            </w:r>
            <w:proofErr w:type="spellEnd"/>
            <w:r w:rsidRPr="00AE5476">
              <w:rPr>
                <w:color w:val="000000"/>
              </w:rPr>
              <w:t xml:space="preserve">-места, за исключением гаражей, размещение которых предусмотрено содержанием вида разрешенного использования с </w:t>
            </w:r>
            <w:hyperlink w:anchor="sub_1049" w:history="1">
              <w:r w:rsidRPr="00AE5476">
                <w:rPr>
                  <w:rStyle w:val="af4"/>
                  <w:b w:val="0"/>
                  <w:color w:val="000000"/>
                </w:rPr>
                <w:t>код</w:t>
              </w:r>
              <w:r>
                <w:rPr>
                  <w:rStyle w:val="af4"/>
                  <w:b w:val="0"/>
                  <w:color w:val="000000"/>
                </w:rPr>
                <w:t>ами 2.7.2,</w:t>
              </w:r>
              <w:r w:rsidRPr="00AE5476">
                <w:rPr>
                  <w:rStyle w:val="af4"/>
                  <w:b w:val="0"/>
                  <w:color w:val="000000"/>
                </w:rPr>
                <w:t xml:space="preserve"> 4.9</w:t>
              </w:r>
            </w:hyperlink>
            <w:r w:rsidRPr="00AE5476">
              <w:rPr>
                <w:b/>
                <w:color w:val="000000"/>
              </w:rPr>
              <w:t xml:space="preserve"> </w:t>
            </w:r>
            <w:r w:rsidRPr="00AE5476">
              <w:rPr>
                <w:color w:val="000000"/>
              </w:rPr>
              <w:t>(в соответствии с классификатором видов разрешенного использования)</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7</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до 3 этажей,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Хранение автотранспорта»</w:t>
      </w:r>
      <w:r w:rsidR="00451AD8">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для которых предельная этажность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2 этажа;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 за исключением объектов капитального строительства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красной линии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минимальный отступ от границ </w:t>
      </w:r>
      <w:r w:rsidRPr="00AE5476">
        <w:rPr>
          <w:rFonts w:ascii="Times New Roman" w:hAnsi="Times New Roman"/>
          <w:color w:val="000000" w:themeColor="text1"/>
          <w:sz w:val="28"/>
          <w:szCs w:val="28"/>
        </w:rPr>
        <w:t>земельного участка – 1 м, за исключением объектов капитального строительства</w:t>
      </w:r>
      <w:r w:rsidR="00451AD8">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для которых минимальный отступ от границ соседнего земельного участка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 за исключением земельных участков с видом разрешенного использования «Хранение автотранспорта»</w:t>
      </w:r>
      <w:r>
        <w:rPr>
          <w:rFonts w:ascii="Times New Roman" w:hAnsi="Times New Roman"/>
          <w:color w:val="000000" w:themeColor="text1"/>
          <w:sz w:val="28"/>
          <w:szCs w:val="28"/>
        </w:rPr>
        <w:t>,</w:t>
      </w:r>
      <w:r w:rsidRPr="00AE5476">
        <w:rPr>
          <w:rFonts w:ascii="Times New Roman" w:hAnsi="Times New Roman"/>
          <w:color w:val="000000" w:themeColor="text1"/>
          <w:sz w:val="28"/>
          <w:szCs w:val="28"/>
        </w:rPr>
        <w:t xml:space="preserve"> для которых максимальный процент застройки в границах земельного участка – 100 %;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минимальный процент озеленения земельных участков – 20</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за исключением земельных участков с видом разрешенного использования «</w:t>
      </w:r>
      <w:r w:rsidRPr="00AE5476">
        <w:rPr>
          <w:rFonts w:ascii="Times New Roman" w:hAnsi="Times New Roman"/>
          <w:color w:val="000000" w:themeColor="text1"/>
          <w:sz w:val="28"/>
          <w:szCs w:val="28"/>
          <w:lang w:eastAsia="ru-RU"/>
        </w:rPr>
        <w:t xml:space="preserve">Хранение автотранспорта», «Стоянки транспорта общего пользования», «Гидротехнические сооружения», для которых минимальный процент озеленения 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w:t>
      </w:r>
      <w:r>
        <w:rPr>
          <w:rFonts w:ascii="Times New Roman" w:hAnsi="Times New Roman"/>
          <w:color w:val="000000" w:themeColor="text1"/>
          <w:sz w:val="28"/>
          <w:szCs w:val="28"/>
        </w:rPr>
        <w:t>25</w:t>
      </w:r>
      <w:r w:rsidRPr="00AE5476">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8</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улично-дорожной сети (ТЗ 501).</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8</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140"/>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Улично-дорожная сеть</w:t>
            </w:r>
          </w:p>
          <w:p w:rsidR="00D30140" w:rsidRPr="00AE5476" w:rsidRDefault="00D30140" w:rsidP="00D30140">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5476">
              <w:rPr>
                <w:rFonts w:ascii="Times New Roman" w:hAnsi="Times New Roman"/>
                <w:color w:val="000000" w:themeColor="text1"/>
                <w:sz w:val="24"/>
                <w:szCs w:val="24"/>
              </w:rPr>
              <w:t>велотранспортной</w:t>
            </w:r>
            <w:proofErr w:type="spellEnd"/>
            <w:r w:rsidRPr="00AE5476">
              <w:rPr>
                <w:rFonts w:ascii="Times New Roman" w:hAnsi="Times New Roman"/>
                <w:color w:val="000000" w:themeColor="text1"/>
                <w:sz w:val="24"/>
                <w:szCs w:val="24"/>
              </w:rPr>
              <w:t xml:space="preserve"> и инженерной инфраструктуры;</w:t>
            </w:r>
          </w:p>
          <w:p w:rsidR="00D30140" w:rsidRPr="00AE5476" w:rsidRDefault="00D30140" w:rsidP="00D30140">
            <w:pPr>
              <w:pStyle w:val="ab"/>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E5476">
                <w:rPr>
                  <w:rStyle w:val="af4"/>
                  <w:rFonts w:ascii="Times New Roman" w:hAnsi="Times New Roman"/>
                  <w:b w:val="0"/>
                  <w:color w:val="000000" w:themeColor="text1"/>
                  <w:sz w:val="24"/>
                  <w:szCs w:val="24"/>
                </w:rPr>
                <w:t>кодами 2.7.1</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049" w:history="1">
              <w:r w:rsidRPr="00AE5476">
                <w:rPr>
                  <w:rStyle w:val="af4"/>
                  <w:rFonts w:ascii="Times New Roman" w:hAnsi="Times New Roman"/>
                  <w:b w:val="0"/>
                  <w:color w:val="000000" w:themeColor="text1"/>
                  <w:sz w:val="24"/>
                  <w:szCs w:val="24"/>
                </w:rPr>
                <w:t>4.9</w:t>
              </w:r>
            </w:hyperlink>
            <w:r w:rsidRPr="00AE5476">
              <w:rPr>
                <w:rFonts w:ascii="Times New Roman" w:hAnsi="Times New Roman"/>
                <w:color w:val="000000" w:themeColor="text1"/>
                <w:sz w:val="24"/>
                <w:szCs w:val="24"/>
              </w:rPr>
              <w:t>,</w:t>
            </w:r>
            <w:r w:rsidRPr="00AE5476">
              <w:rPr>
                <w:rFonts w:ascii="Times New Roman" w:hAnsi="Times New Roman"/>
                <w:b/>
                <w:color w:val="000000" w:themeColor="text1"/>
                <w:sz w:val="24"/>
                <w:szCs w:val="24"/>
              </w:rPr>
              <w:t xml:space="preserve"> </w:t>
            </w:r>
            <w:hyperlink w:anchor="sub_1723" w:history="1">
              <w:r w:rsidRPr="00AE5476">
                <w:rPr>
                  <w:rStyle w:val="af4"/>
                  <w:rFonts w:ascii="Times New Roman" w:hAnsi="Times New Roman"/>
                  <w:b w:val="0"/>
                  <w:color w:val="000000" w:themeColor="text1"/>
                  <w:sz w:val="24"/>
                  <w:szCs w:val="24"/>
                </w:rPr>
                <w:t>7.2.3</w:t>
              </w:r>
            </w:hyperlink>
            <w:r w:rsidRPr="00AE5476">
              <w:rPr>
                <w:rFonts w:ascii="Times New Roman" w:hAnsi="Times New Roman"/>
                <w:b/>
                <w:color w:val="000000" w:themeColor="text1"/>
                <w:sz w:val="24"/>
                <w:szCs w:val="24"/>
              </w:rPr>
              <w:t xml:space="preserve"> </w:t>
            </w:r>
            <w:r w:rsidRPr="00AE5476">
              <w:rPr>
                <w:rFonts w:ascii="Times New Roman" w:hAnsi="Times New Roman"/>
                <w:color w:val="000000" w:themeColor="text1"/>
                <w:sz w:val="24"/>
                <w:szCs w:val="24"/>
              </w:rPr>
              <w:t xml:space="preserve">(в соответствии с классификатором видов разрешенного использования), а также </w:t>
            </w:r>
            <w:r w:rsidRPr="00AE5476">
              <w:rPr>
                <w:rFonts w:ascii="Times New Roman" w:hAnsi="Times New Roman"/>
                <w:color w:val="000000" w:themeColor="text1"/>
                <w:sz w:val="24"/>
                <w:szCs w:val="24"/>
                <w:lang w:eastAsia="ru-RU"/>
              </w:rPr>
              <w:t>некапитальных сооружений, предназначенных для охраны транспортных средств</w:t>
            </w:r>
            <w:r w:rsidRPr="00AE5476">
              <w:rPr>
                <w:rFonts w:ascii="Times New Roman" w:hAnsi="Times New Roman"/>
                <w:color w:val="000000" w:themeColor="text1"/>
                <w:sz w:val="24"/>
                <w:szCs w:val="24"/>
              </w:rPr>
              <w:t xml:space="preserve"> </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 xml:space="preserve">Благоустройство </w:t>
            </w:r>
            <w:r w:rsidRPr="00AE5476">
              <w:rPr>
                <w:rFonts w:ascii="Times New Roman" w:hAnsi="Times New Roman"/>
                <w:color w:val="000000" w:themeColor="text1"/>
                <w:sz w:val="24"/>
                <w:szCs w:val="24"/>
                <w:lang w:eastAsia="ru-RU"/>
              </w:rPr>
              <w:lastRenderedPageBreak/>
              <w:t>территории</w:t>
            </w:r>
          </w:p>
          <w:p w:rsidR="00D30140" w:rsidRPr="00AE5476" w:rsidRDefault="00D30140" w:rsidP="00D30140">
            <w:pPr>
              <w:pStyle w:val="ab"/>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lastRenderedPageBreak/>
              <w:t xml:space="preserve">размещение декоративных, технических, планировочных, </w:t>
            </w:r>
            <w:r w:rsidRPr="00AE5476">
              <w:rPr>
                <w:rFonts w:ascii="Times New Roman" w:hAnsi="Times New Roman"/>
                <w:color w:val="000000" w:themeColor="text1"/>
                <w:sz w:val="24"/>
                <w:szCs w:val="24"/>
                <w:lang w:eastAsia="ru-RU"/>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themeColor="text1"/>
              </w:rPr>
            </w:pPr>
            <w:r w:rsidRPr="00AE5476">
              <w:rPr>
                <w:color w:val="000000" w:themeColor="text1"/>
              </w:rPr>
              <w:lastRenderedPageBreak/>
              <w:t>Гидротехнические сооружения</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tabs>
                <w:tab w:val="left" w:pos="709"/>
              </w:tabs>
              <w:rPr>
                <w:color w:val="000000" w:themeColor="text1"/>
              </w:rPr>
            </w:pPr>
            <w:r w:rsidRPr="00AE5476">
              <w:rPr>
                <w:color w:val="000000" w:themeColor="text1"/>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AE5476">
              <w:rPr>
                <w:color w:val="000000" w:themeColor="text1"/>
              </w:rPr>
              <w:t>рыбозащитных</w:t>
            </w:r>
            <w:proofErr w:type="spellEnd"/>
            <w:r w:rsidRPr="00AE5476">
              <w:rPr>
                <w:color w:val="000000" w:themeColor="text1"/>
              </w:rPr>
              <w:t xml:space="preserve"> и рыбопропускных сооружений, берегозащитных сооружений)</w:t>
            </w:r>
          </w:p>
        </w:tc>
      </w:tr>
    </w:tbl>
    <w:p w:rsidR="00D30140" w:rsidRPr="00AE5476" w:rsidRDefault="00D30140" w:rsidP="00D30140">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8</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8</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4.8.4. 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не</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предельная этажность – 1 этаж;</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0,5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0,5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w:t>
      </w:r>
      <w:r>
        <w:rPr>
          <w:rFonts w:ascii="Times New Roman" w:hAnsi="Times New Roman"/>
          <w:color w:val="000000" w:themeColor="text1"/>
          <w:sz w:val="28"/>
          <w:szCs w:val="28"/>
        </w:rPr>
        <w:t>8</w:t>
      </w:r>
      <w:r w:rsidRPr="00AE5476">
        <w:rPr>
          <w:rFonts w:ascii="Times New Roman" w:hAnsi="Times New Roman"/>
          <w:color w:val="000000" w:themeColor="text1"/>
          <w:sz w:val="28"/>
          <w:szCs w:val="28"/>
        </w:rPr>
        <w:t>0 %;</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минимальный процент озеленения земельных участков</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минимальные и максимальные коэффициенты использования территории –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w:t>
      </w:r>
    </w:p>
    <w:p w:rsidR="00D30140"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sidRPr="00F15635">
        <w:rPr>
          <w:rFonts w:ascii="Times New Roman" w:hAnsi="Times New Roman"/>
          <w:color w:val="000000" w:themeColor="text1"/>
          <w:sz w:val="28"/>
          <w:szCs w:val="28"/>
        </w:rPr>
        <w:t>не подлежит установлению;</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D30140" w:rsidRPr="00AE5476" w:rsidRDefault="00D30140" w:rsidP="00D30140">
      <w:pPr>
        <w:pStyle w:val="ab"/>
        <w:ind w:firstLine="709"/>
        <w:jc w:val="both"/>
        <w:rPr>
          <w:color w:val="000000" w:themeColor="text1"/>
        </w:rPr>
      </w:pPr>
      <w:r w:rsidRPr="00AE5476">
        <w:rPr>
          <w:rFonts w:ascii="Times New Roman" w:hAnsi="Times New Roman"/>
          <w:color w:val="000000" w:themeColor="text1"/>
          <w:sz w:val="28"/>
          <w:szCs w:val="28"/>
        </w:rPr>
        <w:t>высота АМС – от 1 до 100 м</w:t>
      </w:r>
      <w:r w:rsidRPr="00AE5476">
        <w:rPr>
          <w:color w:val="000000" w:themeColor="text1"/>
        </w:rPr>
        <w:t>.</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w:t>
      </w:r>
      <w:r>
        <w:rPr>
          <w:rFonts w:ascii="Times New Roman" w:hAnsi="Times New Roman"/>
          <w:iCs/>
          <w:color w:val="000000" w:themeColor="text1"/>
          <w:sz w:val="28"/>
          <w:szCs w:val="28"/>
          <w:lang w:eastAsia="ar-SA"/>
        </w:rPr>
        <w:t>9</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 xml:space="preserve">оны </w:t>
      </w:r>
      <w:r>
        <w:rPr>
          <w:rFonts w:ascii="Times New Roman" w:hAnsi="Times New Roman"/>
          <w:iCs/>
          <w:color w:val="000000"/>
          <w:sz w:val="28"/>
          <w:szCs w:val="28"/>
          <w:lang w:eastAsia="ar-SA"/>
        </w:rPr>
        <w:t>озелененных территорий общего пользования</w:t>
      </w:r>
      <w:r w:rsidRPr="00AE5476">
        <w:rPr>
          <w:rFonts w:ascii="Times New Roman" w:hAnsi="Times New Roman"/>
          <w:iCs/>
          <w:color w:val="000000"/>
          <w:sz w:val="28"/>
          <w:szCs w:val="28"/>
          <w:lang w:eastAsia="ar-SA"/>
        </w:rPr>
        <w:t xml:space="preserve"> (РЗ 600).</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B40340">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lastRenderedPageBreak/>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Pr>
                <w:color w:val="000000" w:themeColor="text1"/>
              </w:rPr>
              <w:t>размещение парков культуры и отдыха</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B40340">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D30140" w:rsidRPr="00AE5476" w:rsidRDefault="00D30140" w:rsidP="00B40340">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t>з</w:t>
            </w:r>
            <w:r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Pr="00AD236C">
              <w:rPr>
                <w:color w:val="000000" w:themeColor="text1"/>
              </w:rPr>
              <w:t>с</w:t>
            </w:r>
            <w:r w:rsidRPr="00AE5476">
              <w:rPr>
                <w:b/>
                <w:color w:val="000000" w:themeColor="text1"/>
              </w:rPr>
              <w:t xml:space="preserve"> </w:t>
            </w:r>
            <w:hyperlink w:anchor="sub_11201" w:history="1">
              <w:r w:rsidRPr="00AE5476">
                <w:rPr>
                  <w:rStyle w:val="af4"/>
                  <w:b w:val="0"/>
                  <w:color w:val="000000" w:themeColor="text1"/>
                </w:rPr>
                <w:t>кодами 12.0.1</w:t>
              </w:r>
              <w:r>
                <w:rPr>
                  <w:rStyle w:val="af4"/>
                  <w:b w:val="0"/>
                  <w:color w:val="000000" w:themeColor="text1"/>
                </w:rPr>
                <w:t> </w:t>
              </w:r>
              <w:r w:rsidRPr="00AE5476">
                <w:rPr>
                  <w:color w:val="000000" w:themeColor="text1"/>
                  <w:sz w:val="28"/>
                  <w:szCs w:val="28"/>
                </w:rPr>
                <w:t>–</w:t>
              </w:r>
              <w:r>
                <w:rPr>
                  <w:color w:val="000000" w:themeColor="text1"/>
                  <w:sz w:val="28"/>
                  <w:szCs w:val="28"/>
                </w:rPr>
                <w:t> </w:t>
              </w:r>
              <w:r w:rsidRPr="00AE5476">
                <w:rPr>
                  <w:rStyle w:val="af4"/>
                  <w:b w:val="0"/>
                  <w:color w:val="000000" w:themeColor="text1"/>
                </w:rPr>
                <w:t>12.0.2</w:t>
              </w:r>
            </w:hyperlink>
            <w:r w:rsidRPr="00AE5476">
              <w:t xml:space="preserve"> </w:t>
            </w:r>
            <w:r w:rsidRPr="00AE5476">
              <w:rPr>
                <w:color w:val="000000"/>
              </w:rPr>
              <w:t>(в соответствии с классификатором видов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9</w:t>
      </w:r>
      <w:r w:rsidRPr="00AE5476">
        <w:rPr>
          <w:rFonts w:ascii="Times New Roman" w:hAnsi="Times New Roman"/>
          <w:color w:val="000000" w:themeColor="text1"/>
          <w:sz w:val="28"/>
          <w:szCs w:val="28"/>
        </w:rPr>
        <w:t>.4. Параметры разрешенного использования:</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w:t>
      </w:r>
      <w:r>
        <w:rPr>
          <w:rFonts w:ascii="Times New Roman" w:hAnsi="Times New Roman"/>
          <w:color w:val="000000" w:themeColor="text1"/>
          <w:sz w:val="28"/>
          <w:szCs w:val="28"/>
        </w:rPr>
        <w:t>20</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w:t>
      </w:r>
      <w:r>
        <w:rPr>
          <w:rFonts w:ascii="Times New Roman" w:hAnsi="Times New Roman"/>
          <w:color w:val="000000" w:themeColor="text1"/>
          <w:sz w:val="28"/>
          <w:szCs w:val="28"/>
        </w:rPr>
        <w:t>иц</w:t>
      </w:r>
      <w:r w:rsidRPr="00AE5476">
        <w:rPr>
          <w:rFonts w:ascii="Times New Roman" w:hAnsi="Times New Roman"/>
          <w:color w:val="000000" w:themeColor="text1"/>
          <w:sz w:val="28"/>
          <w:szCs w:val="28"/>
        </w:rPr>
        <w:t xml:space="preserve"> земельного участка – 1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иные параметры разрешенного использования не подлежат установлению.</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Р</w:t>
      </w:r>
      <w:r w:rsidRPr="00AE5476">
        <w:rPr>
          <w:rFonts w:ascii="Times New Roman" w:hAnsi="Times New Roman"/>
          <w:color w:val="000000" w:themeColor="text1"/>
          <w:sz w:val="28"/>
          <w:szCs w:val="28"/>
        </w:rPr>
        <w:t>азмещение объектов капитального строительства</w:t>
      </w:r>
      <w:r>
        <w:rPr>
          <w:rFonts w:ascii="Times New Roman" w:hAnsi="Times New Roman"/>
          <w:color w:val="000000" w:themeColor="text1"/>
          <w:sz w:val="28"/>
          <w:szCs w:val="28"/>
        </w:rPr>
        <w:t xml:space="preserve"> в границах данной территориальной зоны не допускается.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высота объекта (до конька) – до 7 м;</w:t>
      </w:r>
    </w:p>
    <w:p w:rsidR="00D30140"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0</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рекреационного назначения (РЗ 60</w:t>
      </w:r>
      <w:r>
        <w:rPr>
          <w:rFonts w:ascii="Times New Roman" w:hAnsi="Times New Roman"/>
          <w:iCs/>
          <w:color w:val="000000"/>
          <w:sz w:val="28"/>
          <w:szCs w:val="28"/>
          <w:lang w:eastAsia="ar-SA"/>
        </w:rPr>
        <w:t>1</w:t>
      </w:r>
      <w:r w:rsidRPr="00AE5476">
        <w:rPr>
          <w:rFonts w:ascii="Times New Roman" w:hAnsi="Times New Roman"/>
          <w:iCs/>
          <w:color w:val="000000"/>
          <w:sz w:val="28"/>
          <w:szCs w:val="28"/>
          <w:lang w:eastAsia="ar-SA"/>
        </w:rPr>
        <w:t>).</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Туристическое обслуживание</w:t>
            </w:r>
          </w:p>
          <w:p w:rsidR="00D30140" w:rsidRPr="00AE5476" w:rsidRDefault="00D30140" w:rsidP="00635DA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pStyle w:val="af3"/>
              <w:jc w:val="left"/>
              <w:rPr>
                <w:color w:val="000000" w:themeColor="text1"/>
              </w:rPr>
            </w:pPr>
            <w:r w:rsidRPr="00AE5476">
              <w:rPr>
                <w:color w:val="000000" w:themeColor="text1"/>
              </w:rPr>
              <w:t>Охота и рыбалка</w:t>
            </w:r>
          </w:p>
          <w:p w:rsidR="00D30140" w:rsidRPr="00AE5476" w:rsidRDefault="00D30140" w:rsidP="00635DA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D30140" w:rsidRPr="00AE5476" w:rsidTr="00D30140">
        <w:trPr>
          <w:trHeight w:val="694"/>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Причалы для маломерных судов</w:t>
            </w:r>
          </w:p>
          <w:p w:rsidR="00D30140" w:rsidRPr="00AE5476" w:rsidRDefault="00D30140" w:rsidP="00635DA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сооружений, предназначенных для причаливания, хранения и обслуживания яхт, катеров, лодок и других маломерных судов</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pStyle w:val="af5"/>
              <w:jc w:val="left"/>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Парки культуры и отдыха</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667B21" w:rsidP="00D30140">
            <w:pPr>
              <w:pStyle w:val="af3"/>
              <w:rPr>
                <w:color w:val="000000" w:themeColor="text1"/>
              </w:rPr>
            </w:pPr>
            <w:r>
              <w:rPr>
                <w:color w:val="000000" w:themeColor="text1"/>
              </w:rPr>
              <w:t>р</w:t>
            </w:r>
            <w:r w:rsidR="00D30140">
              <w:rPr>
                <w:color w:val="000000" w:themeColor="text1"/>
              </w:rPr>
              <w:t>азмещение парков культуры и отдыха</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autoSpaceDE w:val="0"/>
              <w:autoSpaceDN w:val="0"/>
              <w:adjustRightInd w:val="0"/>
              <w:spacing w:line="240" w:lineRule="auto"/>
              <w:jc w:val="left"/>
              <w:rPr>
                <w:rFonts w:ascii="Times New Roman" w:eastAsiaTheme="minorHAnsi" w:hAnsi="Times New Roman"/>
                <w:sz w:val="24"/>
                <w:szCs w:val="24"/>
              </w:rPr>
            </w:pPr>
            <w:r w:rsidRPr="00AE5476">
              <w:rPr>
                <w:rFonts w:ascii="Times New Roman" w:eastAsiaTheme="minorHAnsi" w:hAnsi="Times New Roman"/>
                <w:sz w:val="24"/>
                <w:szCs w:val="24"/>
              </w:rPr>
              <w:t>Земельные участки (территории) общего пользования</w:t>
            </w:r>
          </w:p>
          <w:p w:rsidR="00D30140" w:rsidRPr="00AE5476" w:rsidRDefault="00D30140" w:rsidP="00635DA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667B21" w:rsidP="00667B21">
            <w:pPr>
              <w:pStyle w:val="af3"/>
              <w:rPr>
                <w:color w:val="000000" w:themeColor="text1"/>
              </w:rPr>
            </w:pPr>
            <w:r>
              <w:t>з</w:t>
            </w:r>
            <w:r w:rsidR="00D30140" w:rsidRPr="00AE5476">
              <w:t xml:space="preserve">емельные участки общего пользования. Содержание данного вида разрешенного использования включает в себя содержание видов разрешенного использования </w:t>
            </w:r>
            <w:r w:rsidR="00D30140" w:rsidRPr="00AD236C">
              <w:rPr>
                <w:color w:val="000000" w:themeColor="text1"/>
              </w:rPr>
              <w:t>с</w:t>
            </w:r>
            <w:r w:rsidR="00D30140" w:rsidRPr="00AE5476">
              <w:rPr>
                <w:b/>
                <w:color w:val="000000" w:themeColor="text1"/>
              </w:rPr>
              <w:t xml:space="preserve"> </w:t>
            </w:r>
            <w:hyperlink w:anchor="sub_11201" w:history="1">
              <w:r w:rsidR="00D30140" w:rsidRPr="00AE5476">
                <w:rPr>
                  <w:rStyle w:val="af4"/>
                  <w:b w:val="0"/>
                  <w:color w:val="000000" w:themeColor="text1"/>
                </w:rPr>
                <w:t>кодами 12.0.1</w:t>
              </w:r>
              <w:r w:rsidR="00D30140">
                <w:rPr>
                  <w:rStyle w:val="af4"/>
                  <w:b w:val="0"/>
                  <w:color w:val="000000" w:themeColor="text1"/>
                </w:rPr>
                <w:t> </w:t>
              </w:r>
              <w:r w:rsidR="00D30140" w:rsidRPr="004C0C03">
                <w:rPr>
                  <w:color w:val="000000" w:themeColor="text1"/>
                </w:rPr>
                <w:t>–</w:t>
              </w:r>
              <w:r w:rsidR="00D30140">
                <w:rPr>
                  <w:color w:val="000000" w:themeColor="text1"/>
                  <w:sz w:val="28"/>
                  <w:szCs w:val="28"/>
                </w:rPr>
                <w:t> </w:t>
              </w:r>
              <w:r w:rsidR="00D30140" w:rsidRPr="00AE5476">
                <w:rPr>
                  <w:rStyle w:val="af4"/>
                  <w:b w:val="0"/>
                  <w:color w:val="000000" w:themeColor="text1"/>
                </w:rPr>
                <w:t>12.0.2</w:t>
              </w:r>
            </w:hyperlink>
            <w:r w:rsidR="00D30140" w:rsidRPr="00AE5476">
              <w:t xml:space="preserve"> </w:t>
            </w:r>
            <w:r w:rsidR="00D30140" w:rsidRPr="00AE5476">
              <w:rPr>
                <w:color w:val="000000"/>
              </w:rPr>
              <w:t>(в соответствии с классификатором видов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Историко-культурная деятельность</w:t>
            </w:r>
          </w:p>
          <w:p w:rsidR="00D30140" w:rsidRPr="00AE5476" w:rsidRDefault="00D30140" w:rsidP="00635DA7">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30140" w:rsidRPr="00F30562"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635DA7">
            <w:pPr>
              <w:autoSpaceDE w:val="0"/>
              <w:autoSpaceDN w:val="0"/>
              <w:adjustRightInd w:val="0"/>
              <w:spacing w:line="240" w:lineRule="auto"/>
              <w:jc w:val="left"/>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Площадки для занятия спортом</w:t>
            </w:r>
          </w:p>
        </w:tc>
        <w:tc>
          <w:tcPr>
            <w:tcW w:w="6838" w:type="dxa"/>
            <w:tcBorders>
              <w:top w:val="single" w:sz="8" w:space="0" w:color="auto"/>
              <w:left w:val="single" w:sz="8" w:space="0" w:color="auto"/>
              <w:bottom w:val="single" w:sz="8" w:space="0" w:color="auto"/>
              <w:right w:val="single" w:sz="8" w:space="0" w:color="auto"/>
            </w:tcBorders>
          </w:tcPr>
          <w:p w:rsidR="00D30140" w:rsidRPr="00F30562"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Pr>
                <w:rFonts w:ascii="Times New Roman" w:eastAsiaTheme="minorHAnsi" w:hAnsi="Times New Roman"/>
                <w:sz w:val="24"/>
                <w:szCs w:val="24"/>
              </w:rPr>
              <w:t>р</w:t>
            </w:r>
            <w:r w:rsidRPr="00F30562">
              <w:rPr>
                <w:rFonts w:ascii="Times New Roman" w:eastAsiaTheme="minorHAnsi" w:hAnsi="Times New Roman"/>
                <w:sz w:val="24"/>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50000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p>
    <w:p w:rsidR="00D30140" w:rsidRPr="00AE5476"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lastRenderedPageBreak/>
        <w:t>для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Туристическое обслуживание»</w:t>
      </w:r>
      <w:r w:rsidR="00667B21">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3 этажа;</w:t>
      </w:r>
    </w:p>
    <w:p w:rsidR="00D30140"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для объектов капитального строительства, возводимых (реконструируемых) в границах земельных участков с видом разрешенного использования «</w:t>
      </w:r>
      <w:r w:rsidRPr="00AE5476">
        <w:rPr>
          <w:rFonts w:ascii="Times New Roman" w:hAnsi="Times New Roman"/>
          <w:color w:val="000000" w:themeColor="text1"/>
          <w:sz w:val="28"/>
          <w:szCs w:val="28"/>
          <w:lang w:eastAsia="ru-RU"/>
        </w:rPr>
        <w:t>Историко-культурная деятельность»</w:t>
      </w:r>
      <w:r w:rsidR="00667B21">
        <w:rPr>
          <w:rFonts w:ascii="Times New Roman" w:hAnsi="Times New Roman"/>
          <w:color w:val="000000" w:themeColor="text1"/>
          <w:sz w:val="28"/>
          <w:szCs w:val="28"/>
          <w:lang w:eastAsia="ru-RU"/>
        </w:rPr>
        <w:t>,</w:t>
      </w:r>
      <w:r w:rsidRPr="00AE5476">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lang w:eastAsia="ru-RU"/>
        </w:rPr>
        <w:t xml:space="preserve"> 1 этаж</w:t>
      </w:r>
      <w:r>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w:t>
      </w:r>
      <w:r>
        <w:rPr>
          <w:rFonts w:ascii="Times New Roman" w:hAnsi="Times New Roman"/>
          <w:color w:val="000000" w:themeColor="text1"/>
          <w:sz w:val="28"/>
          <w:szCs w:val="28"/>
        </w:rPr>
        <w:t>иц</w:t>
      </w:r>
      <w:r w:rsidRPr="00AE5476">
        <w:rPr>
          <w:rFonts w:ascii="Times New Roman" w:hAnsi="Times New Roman"/>
          <w:color w:val="000000" w:themeColor="text1"/>
          <w:sz w:val="28"/>
          <w:szCs w:val="28"/>
        </w:rPr>
        <w:t xml:space="preserve"> земельного участка – 1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процент застройки в границах земельного участка – 50 %; </w:t>
      </w:r>
    </w:p>
    <w:p w:rsidR="00D30140" w:rsidRPr="00AE5476" w:rsidRDefault="00D30140" w:rsidP="00D30140">
      <w:pPr>
        <w:pStyle w:val="ab"/>
        <w:tabs>
          <w:tab w:val="left" w:pos="709"/>
        </w:tabs>
        <w:ind w:left="708" w:firstLine="1"/>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15</w:t>
      </w:r>
      <w:r w:rsidR="00667B21">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0,15;</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максимальный коэффициент использования территории – не </w:t>
      </w:r>
      <w:r>
        <w:rPr>
          <w:rFonts w:ascii="Times New Roman" w:hAnsi="Times New Roman"/>
          <w:color w:val="000000" w:themeColor="text1"/>
          <w:sz w:val="28"/>
          <w:szCs w:val="28"/>
        </w:rPr>
        <w:t>подлежит установлению.</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Default="00D30140" w:rsidP="00D30140">
      <w:pPr>
        <w:autoSpaceDE w:val="0"/>
        <w:autoSpaceDN w:val="0"/>
        <w:adjustRightInd w:val="0"/>
        <w:spacing w:line="240" w:lineRule="auto"/>
        <w:ind w:firstLine="708"/>
        <w:jc w:val="both"/>
        <w:rPr>
          <w:rFonts w:ascii="Times New Roman" w:hAnsi="Times New Roman"/>
          <w:color w:val="000000" w:themeColor="text1"/>
          <w:sz w:val="28"/>
          <w:szCs w:val="28"/>
        </w:rPr>
      </w:pPr>
      <w:r w:rsidRPr="002344BD">
        <w:rPr>
          <w:rFonts w:ascii="Times New Roman" w:hAnsi="Times New Roman"/>
          <w:color w:val="000000" w:themeColor="text1"/>
          <w:sz w:val="28"/>
          <w:szCs w:val="28"/>
        </w:rPr>
        <w:t>В границах земельных участков с видами разрешенного использования «Охота и рыбалка»,</w:t>
      </w:r>
      <w:r w:rsidRPr="002344BD">
        <w:rPr>
          <w:rFonts w:ascii="Times New Roman" w:hAnsi="Times New Roman"/>
          <w:color w:val="000000" w:themeColor="text1"/>
          <w:sz w:val="28"/>
          <w:szCs w:val="28"/>
          <w:lang w:eastAsia="ru-RU"/>
        </w:rPr>
        <w:t xml:space="preserve"> «</w:t>
      </w:r>
      <w:r w:rsidRPr="002344BD">
        <w:rPr>
          <w:rFonts w:ascii="Times New Roman" w:hAnsi="Times New Roman"/>
          <w:color w:val="000000" w:themeColor="text1"/>
          <w:sz w:val="28"/>
          <w:szCs w:val="28"/>
        </w:rPr>
        <w:t xml:space="preserve">Парки культуры и отдыха», </w:t>
      </w:r>
      <w:r>
        <w:rPr>
          <w:rFonts w:ascii="Times New Roman" w:hAnsi="Times New Roman"/>
          <w:color w:val="000000" w:themeColor="text1"/>
          <w:sz w:val="28"/>
          <w:szCs w:val="28"/>
        </w:rPr>
        <w:t>«</w:t>
      </w:r>
      <w:r w:rsidRPr="002344BD">
        <w:rPr>
          <w:rFonts w:ascii="Times New Roman" w:eastAsiaTheme="minorHAnsi" w:hAnsi="Times New Roman"/>
          <w:sz w:val="28"/>
          <w:szCs w:val="28"/>
        </w:rPr>
        <w:t>Земельные участки (территории) общего пользования</w:t>
      </w:r>
      <w:r>
        <w:rPr>
          <w:rFonts w:ascii="Times New Roman" w:eastAsiaTheme="minorHAnsi" w:hAnsi="Times New Roman"/>
          <w:sz w:val="28"/>
          <w:szCs w:val="28"/>
        </w:rPr>
        <w:t xml:space="preserve">» </w:t>
      </w:r>
      <w:r w:rsidRPr="00AE5476">
        <w:rPr>
          <w:rFonts w:ascii="Times New Roman" w:hAnsi="Times New Roman"/>
          <w:color w:val="000000" w:themeColor="text1"/>
          <w:sz w:val="28"/>
          <w:szCs w:val="28"/>
        </w:rPr>
        <w:t>размещение объектов капитального строительства</w:t>
      </w:r>
      <w:r>
        <w:rPr>
          <w:rFonts w:ascii="Times New Roman" w:hAnsi="Times New Roman"/>
          <w:color w:val="000000" w:themeColor="text1"/>
          <w:sz w:val="28"/>
          <w:szCs w:val="28"/>
        </w:rPr>
        <w:t xml:space="preserve"> не допускается. П</w:t>
      </w:r>
      <w:r w:rsidRPr="00AE5476">
        <w:rPr>
          <w:rFonts w:ascii="Times New Roman" w:hAnsi="Times New Roman"/>
          <w:color w:val="000000" w:themeColor="text1"/>
          <w:sz w:val="28"/>
          <w:szCs w:val="28"/>
        </w:rPr>
        <w:t>редельная этажность</w:t>
      </w:r>
      <w:r>
        <w:rPr>
          <w:rFonts w:ascii="Times New Roman" w:hAnsi="Times New Roman"/>
          <w:color w:val="000000" w:themeColor="text1"/>
          <w:sz w:val="28"/>
          <w:szCs w:val="28"/>
        </w:rPr>
        <w:t>, максимальный процент застройки</w:t>
      </w:r>
      <w:r w:rsidRPr="00AE5476">
        <w:rPr>
          <w:rFonts w:ascii="Times New Roman" w:hAnsi="Times New Roman"/>
          <w:color w:val="000000" w:themeColor="text1"/>
          <w:sz w:val="28"/>
          <w:szCs w:val="28"/>
        </w:rPr>
        <w:t xml:space="preserve"> </w:t>
      </w:r>
      <w:r>
        <w:rPr>
          <w:rFonts w:ascii="Times New Roman" w:hAnsi="Times New Roman"/>
          <w:color w:val="000000" w:themeColor="text1"/>
          <w:sz w:val="28"/>
          <w:szCs w:val="28"/>
        </w:rPr>
        <w:t>для указанных в настоящем абзаце земельных участков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lang w:eastAsia="ru-RU"/>
        </w:rPr>
        <w:t xml:space="preserve">не </w:t>
      </w:r>
      <w:r>
        <w:rPr>
          <w:rFonts w:ascii="Times New Roman" w:hAnsi="Times New Roman"/>
          <w:color w:val="000000" w:themeColor="text1"/>
          <w:sz w:val="28"/>
          <w:szCs w:val="28"/>
          <w:lang w:eastAsia="ru-RU"/>
        </w:rPr>
        <w:t>подлежат установлению.</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E717AF">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7 м;</w:t>
      </w:r>
    </w:p>
    <w:p w:rsidR="00D30140" w:rsidRPr="00AE5476" w:rsidRDefault="00D30140" w:rsidP="00D30140">
      <w:pPr>
        <w:pStyle w:val="ab"/>
        <w:ind w:firstLine="709"/>
        <w:jc w:val="both"/>
        <w:rPr>
          <w:rFonts w:ascii="Times New Roman" w:hAnsi="Times New Roman"/>
          <w:iCs/>
          <w:color w:val="000000" w:themeColor="text1"/>
          <w:sz w:val="28"/>
          <w:szCs w:val="28"/>
          <w:lang w:eastAsia="ar-SA"/>
        </w:rPr>
      </w:pPr>
      <w:r w:rsidRPr="00AE5476">
        <w:rPr>
          <w:rFonts w:ascii="Times New Roman" w:hAnsi="Times New Roman"/>
          <w:color w:val="000000" w:themeColor="text1"/>
          <w:sz w:val="28"/>
          <w:szCs w:val="28"/>
        </w:rPr>
        <w:t>высота АМС – от 1 до 100 м.</w:t>
      </w:r>
    </w:p>
    <w:p w:rsidR="00D30140" w:rsidRPr="00AE5476" w:rsidRDefault="00D30140" w:rsidP="00D30140">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1</w:t>
      </w:r>
      <w:r w:rsidRPr="00AE5476">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 </w:t>
      </w:r>
      <w:r w:rsidRPr="00AE5476">
        <w:rPr>
          <w:rFonts w:ascii="Times New Roman" w:hAnsi="Times New Roman"/>
          <w:iCs/>
          <w:color w:val="000000" w:themeColor="text1"/>
          <w:sz w:val="28"/>
          <w:szCs w:val="28"/>
          <w:lang w:eastAsia="ar-SA"/>
        </w:rPr>
        <w:t>З</w:t>
      </w:r>
      <w:r w:rsidRPr="00AE5476">
        <w:rPr>
          <w:rFonts w:ascii="Times New Roman" w:hAnsi="Times New Roman"/>
          <w:iCs/>
          <w:color w:val="000000"/>
          <w:sz w:val="28"/>
          <w:szCs w:val="28"/>
          <w:lang w:eastAsia="ar-SA"/>
        </w:rPr>
        <w:t>оны сельскохозяйственных угодий (СХЗ 701).</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1</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D30140" w:rsidRPr="00AE5476" w:rsidTr="00D30140">
        <w:trPr>
          <w:trHeight w:val="457"/>
        </w:trPr>
        <w:tc>
          <w:tcPr>
            <w:tcW w:w="2814"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635DA7">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Выращивание зерновых и</w:t>
            </w:r>
            <w:r w:rsidR="00667B21">
              <w:rPr>
                <w:rFonts w:ascii="Times New Roman" w:hAnsi="Times New Roman"/>
                <w:color w:val="000000" w:themeColor="text1"/>
                <w:sz w:val="24"/>
                <w:szCs w:val="24"/>
              </w:rPr>
              <w:t> </w:t>
            </w:r>
            <w:r w:rsidRPr="00AE5476">
              <w:rPr>
                <w:rFonts w:ascii="Times New Roman" w:hAnsi="Times New Roman"/>
                <w:color w:val="000000" w:themeColor="text1"/>
                <w:sz w:val="24"/>
                <w:szCs w:val="24"/>
              </w:rPr>
              <w:t xml:space="preserve">иных сельскохозяйственных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Овощеводство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тонизирующих, лекарственных, цветочных культур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Садоводство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D30140" w:rsidRPr="00AE5476" w:rsidTr="00D30140">
        <w:trPr>
          <w:trHeight w:val="425"/>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635DA7">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Выращивание льна и конопли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связанной с выращиванием льна, конопли</w:t>
            </w:r>
          </w:p>
        </w:tc>
      </w:tr>
      <w:tr w:rsidR="00D30140" w:rsidRPr="00AE5476" w:rsidTr="00D30140">
        <w:trPr>
          <w:trHeight w:val="480"/>
        </w:trPr>
        <w:tc>
          <w:tcPr>
            <w:tcW w:w="281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Сенокошение</w:t>
            </w:r>
          </w:p>
        </w:tc>
        <w:tc>
          <w:tcPr>
            <w:tcW w:w="6825" w:type="dxa"/>
            <w:tcBorders>
              <w:top w:val="single" w:sz="4" w:space="0" w:color="auto"/>
              <w:left w:val="single" w:sz="8" w:space="0" w:color="auto"/>
              <w:bottom w:val="single" w:sz="8"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кошение трав, сбор и заготовка сена</w:t>
            </w:r>
          </w:p>
        </w:tc>
      </w:tr>
      <w:tr w:rsidR="00D30140" w:rsidRPr="00AE5476" w:rsidTr="00D30140">
        <w:trPr>
          <w:trHeight w:val="480"/>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w:t>
            </w:r>
          </w:p>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сельскохозяйственных</w:t>
            </w:r>
          </w:p>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животных</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выпас сельскохозяйственных животных</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r>
      <w:tr w:rsidR="00D30140" w:rsidRPr="00AE5476" w:rsidTr="00D30140">
        <w:trPr>
          <w:trHeight w:val="480"/>
        </w:trPr>
        <w:tc>
          <w:tcPr>
            <w:tcW w:w="281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Пчеловодство</w:t>
            </w:r>
          </w:p>
          <w:p w:rsidR="00D30140" w:rsidRPr="00AE5476" w:rsidRDefault="00D30140" w:rsidP="00D30140">
            <w:pPr>
              <w:autoSpaceDE w:val="0"/>
              <w:autoSpaceDN w:val="0"/>
              <w:adjustRightInd w:val="0"/>
              <w:spacing w:line="240" w:lineRule="auto"/>
              <w:jc w:val="left"/>
              <w:rPr>
                <w:rFonts w:ascii="Times New Roman" w:hAnsi="Times New Roman"/>
                <w:color w:val="000000" w:themeColor="text1"/>
                <w:sz w:val="24"/>
                <w:szCs w:val="24"/>
                <w:lang w:eastAsia="ru-RU"/>
              </w:rPr>
            </w:pPr>
          </w:p>
        </w:tc>
        <w:tc>
          <w:tcPr>
            <w:tcW w:w="6825" w:type="dxa"/>
            <w:tcBorders>
              <w:top w:val="single" w:sz="4"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30140" w:rsidRPr="00AE5476" w:rsidRDefault="00D30140" w:rsidP="00D30140">
            <w:pPr>
              <w:pStyle w:val="af3"/>
              <w:rPr>
                <w:color w:val="000000" w:themeColor="text1"/>
              </w:rPr>
            </w:pPr>
            <w:r w:rsidRPr="00AE5476">
              <w:rPr>
                <w:color w:val="000000" w:themeColor="text1"/>
              </w:rPr>
              <w:t>размещение ульев, иных объектов и оборудования, необходимого для пчеловодства и разведениях иных полезных насекомых;</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rPr>
              <w:t>размещение сооружений используемых для хранения и первичной переработки продукции пчеловодства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11</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земельных участков в границах населенных пунктов поселения – 300,0 кв. метров;</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земельных участков в границах населенных пунктов </w:t>
      </w:r>
      <w:r>
        <w:rPr>
          <w:rFonts w:ascii="Times New Roman" w:hAnsi="Times New Roman"/>
          <w:color w:val="000000" w:themeColor="text1"/>
          <w:sz w:val="28"/>
          <w:szCs w:val="28"/>
        </w:rPr>
        <w:t>поселения – 400000,0 кв. метров;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иные параметры разрешенного использования</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подлежат установлению.</w:t>
      </w:r>
    </w:p>
    <w:p w:rsidR="00D30140" w:rsidRDefault="00D30140" w:rsidP="00D30140">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 xml:space="preserve">В соответствии с частью </w:t>
      </w:r>
      <w:r w:rsidR="00AA4FBE">
        <w:rPr>
          <w:rFonts w:ascii="Times New Roman" w:hAnsi="Times New Roman"/>
          <w:color w:val="000000" w:themeColor="text1"/>
          <w:sz w:val="28"/>
          <w:szCs w:val="28"/>
          <w:lang w:eastAsia="ru-RU"/>
        </w:rPr>
        <w:t>6</w:t>
      </w:r>
      <w:r w:rsidRPr="00AE5476">
        <w:rPr>
          <w:rFonts w:ascii="Times New Roman" w:hAnsi="Times New Roman"/>
          <w:color w:val="000000" w:themeColor="text1"/>
          <w:sz w:val="28"/>
          <w:szCs w:val="28"/>
          <w:lang w:eastAsia="ru-RU"/>
        </w:rPr>
        <w:t xml:space="preserve"> статьи 36 Градостроительного кодекса Российской Федерации настоящий регламент не устанавливается для </w:t>
      </w:r>
      <w:r w:rsidRPr="00AE5476">
        <w:rPr>
          <w:rFonts w:ascii="Times New Roman" w:hAnsi="Times New Roman"/>
          <w:color w:val="000000" w:themeColor="text1"/>
          <w:sz w:val="28"/>
          <w:szCs w:val="28"/>
          <w:lang w:eastAsia="ru-RU"/>
        </w:rPr>
        <w:lastRenderedPageBreak/>
        <w:t>сельскохозяйственных угодий в составе земель сельскохозяйственного назначения</w:t>
      </w:r>
      <w:r>
        <w:rPr>
          <w:rFonts w:ascii="Times New Roman" w:hAnsi="Times New Roman"/>
          <w:color w:val="000000" w:themeColor="text1"/>
          <w:sz w:val="28"/>
          <w:szCs w:val="28"/>
          <w:lang w:eastAsia="ru-RU"/>
        </w:rPr>
        <w:t>.</w:t>
      </w:r>
    </w:p>
    <w:p w:rsidR="00D30140" w:rsidRPr="00AE5476" w:rsidRDefault="00D30140" w:rsidP="00D30140">
      <w:pPr>
        <w:tabs>
          <w:tab w:val="left" w:pos="709"/>
        </w:tabs>
        <w:spacing w:line="240" w:lineRule="auto"/>
        <w:ind w:firstLine="708"/>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lang w:eastAsia="ru-RU"/>
        </w:rPr>
        <w:t>В границах данной территориальной зоны строительство, реконструкция объектов капитального строительства не допускается.</w:t>
      </w:r>
    </w:p>
    <w:p w:rsidR="00D30140" w:rsidRPr="00AE5476" w:rsidRDefault="00D30140" w:rsidP="00D30140">
      <w:pPr>
        <w:spacing w:line="240" w:lineRule="auto"/>
        <w:ind w:firstLine="708"/>
        <w:jc w:val="both"/>
        <w:rPr>
          <w:rFonts w:ascii="Times New Roman" w:hAnsi="Times New Roman"/>
          <w:iCs/>
          <w:color w:val="000000"/>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2</w:t>
      </w:r>
      <w:r w:rsidRPr="00AE5476">
        <w:rPr>
          <w:rFonts w:ascii="Times New Roman" w:hAnsi="Times New Roman"/>
          <w:iCs/>
          <w:color w:val="000000" w:themeColor="text1"/>
          <w:sz w:val="28"/>
          <w:szCs w:val="28"/>
          <w:lang w:eastAsia="ar-SA"/>
        </w:rPr>
        <w:t>. </w:t>
      </w:r>
      <w:r w:rsidRPr="00AE5476">
        <w:rPr>
          <w:rFonts w:ascii="Times New Roman" w:hAnsi="Times New Roman"/>
          <w:iCs/>
          <w:color w:val="000000"/>
          <w:sz w:val="28"/>
          <w:szCs w:val="28"/>
          <w:lang w:eastAsia="ar-SA"/>
        </w:rPr>
        <w:t>Зоны, занятые объектами сельскохозяйственного назначения и предназначенные для ведения сельского хозяйства (СХЗ 702).</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2</w:t>
      </w:r>
      <w:r w:rsidRPr="00AE5476">
        <w:rPr>
          <w:rFonts w:ascii="Times New Roman" w:hAnsi="Times New Roman"/>
          <w:iCs/>
          <w:color w:val="000000" w:themeColor="text1"/>
          <w:sz w:val="28"/>
          <w:szCs w:val="28"/>
          <w:lang w:eastAsia="ar-SA"/>
        </w:rPr>
        <w:t>.1.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2814"/>
        <w:gridCol w:w="6825"/>
      </w:tblGrid>
      <w:tr w:rsidR="00D30140" w:rsidRPr="00AE5476" w:rsidTr="00D30140">
        <w:trPr>
          <w:trHeight w:val="552"/>
        </w:trPr>
        <w:tc>
          <w:tcPr>
            <w:tcW w:w="2814"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25"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635DA7">
            <w:pPr>
              <w:pStyle w:val="ab"/>
              <w:tabs>
                <w:tab w:val="left" w:pos="709"/>
              </w:tabs>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Научное обеспечение сельского хозяйства </w:t>
            </w:r>
          </w:p>
        </w:tc>
        <w:tc>
          <w:tcPr>
            <w:tcW w:w="6825" w:type="dxa"/>
            <w:tcBorders>
              <w:top w:val="single" w:sz="8" w:space="0" w:color="auto"/>
              <w:left w:val="single" w:sz="8" w:space="0" w:color="auto"/>
              <w:bottom w:val="single" w:sz="4"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Хранение и переработка сельскохозяйственной продукции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D30140" w:rsidRPr="00AE5476" w:rsidTr="00D30140">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Обеспечение сельскохозяйственного производства </w:t>
            </w:r>
          </w:p>
        </w:tc>
        <w:tc>
          <w:tcPr>
            <w:tcW w:w="6825" w:type="dxa"/>
            <w:tcBorders>
              <w:top w:val="single" w:sz="4"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Скотоводство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разведение племенных животных, производство и использование племенной  продукции (материала)</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Звероводство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в неволе ценных пушных зверей;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Птицеводство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домашних пород птиц, в том числе водоплавающих;</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разведение племенных животных, производство и использование племенной продукции (материала)</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Свиноводство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свиней;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lastRenderedPageBreak/>
              <w:t>разведение племенных животных, производство и использование племенной продукции (материала)</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lastRenderedPageBreak/>
              <w:t xml:space="preserve">Пчеловодство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ульев, иных объектов и оборудования, необходимого для пчеловодства и разведениях иных полезных насекомых;</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w:t>
            </w:r>
            <w:r>
              <w:rPr>
                <w:rFonts w:ascii="Times New Roman" w:hAnsi="Times New Roman"/>
                <w:color w:val="000000" w:themeColor="text1"/>
                <w:sz w:val="24"/>
                <w:szCs w:val="24"/>
                <w:lang w:eastAsia="ru-RU"/>
              </w:rPr>
              <w:t xml:space="preserve"> </w:t>
            </w:r>
            <w:r w:rsidRPr="00AE5476">
              <w:rPr>
                <w:rFonts w:ascii="Times New Roman" w:hAnsi="Times New Roman"/>
                <w:color w:val="000000" w:themeColor="text1"/>
                <w:sz w:val="24"/>
                <w:szCs w:val="24"/>
                <w:lang w:eastAsia="ru-RU"/>
              </w:rPr>
              <w:t>сооружений используемых для хранения и первичной переработки продукции пчеловодства</w:t>
            </w:r>
          </w:p>
        </w:tc>
      </w:tr>
      <w:tr w:rsidR="00D30140" w:rsidRPr="00AE5476" w:rsidTr="00D30140">
        <w:trPr>
          <w:trHeight w:val="378"/>
        </w:trPr>
        <w:tc>
          <w:tcPr>
            <w:tcW w:w="2814"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Рыбоводство </w:t>
            </w:r>
          </w:p>
        </w:tc>
        <w:tc>
          <w:tcPr>
            <w:tcW w:w="6825" w:type="dxa"/>
            <w:tcBorders>
              <w:top w:val="single" w:sz="4" w:space="0" w:color="auto"/>
              <w:left w:val="single" w:sz="8" w:space="0" w:color="auto"/>
              <w:bottom w:val="single" w:sz="4"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хозяйственной деятельности, связанной с разведением и (или) содержанием, выращиванием объектов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 размещение зданий, сооружений, оборудования, необходимых для осуществления рыбоводства (</w:t>
            </w:r>
            <w:proofErr w:type="spellStart"/>
            <w:r w:rsidRPr="00AE5476">
              <w:rPr>
                <w:rFonts w:ascii="Times New Roman" w:hAnsi="Times New Roman"/>
                <w:color w:val="000000" w:themeColor="text1"/>
                <w:sz w:val="24"/>
                <w:szCs w:val="24"/>
                <w:lang w:eastAsia="ru-RU"/>
              </w:rPr>
              <w:t>аквакультуры</w:t>
            </w:r>
            <w:proofErr w:type="spellEnd"/>
            <w:r w:rsidRPr="00AE5476">
              <w:rPr>
                <w:rFonts w:ascii="Times New Roman" w:hAnsi="Times New Roman"/>
                <w:color w:val="000000" w:themeColor="text1"/>
                <w:sz w:val="24"/>
                <w:szCs w:val="24"/>
                <w:lang w:eastAsia="ru-RU"/>
              </w:rPr>
              <w:t>)</w:t>
            </w:r>
          </w:p>
        </w:tc>
      </w:tr>
      <w:tr w:rsidR="00D30140" w:rsidRPr="00AE5476" w:rsidTr="00D30140">
        <w:trPr>
          <w:trHeight w:val="621"/>
        </w:trPr>
        <w:tc>
          <w:tcPr>
            <w:tcW w:w="281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Питомники</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25" w:type="dxa"/>
            <w:tcBorders>
              <w:top w:val="single" w:sz="4" w:space="0" w:color="auto"/>
              <w:left w:val="single" w:sz="8" w:space="0" w:color="auto"/>
              <w:bottom w:val="single" w:sz="4"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сооружений, необходимых для указанных видов сельскохозяйственного производства</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384"/>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r>
      <w:tr w:rsidR="00D30140" w:rsidRPr="00AE5476" w:rsidTr="00D30140">
        <w:trPr>
          <w:trHeight w:val="206"/>
        </w:trPr>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Предоставление коммунальных услуг</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 xml:space="preserve">.3. Условно разрешённые виды использования земельных участков и объектов капитального строительства: </w:t>
      </w:r>
      <w:r>
        <w:rPr>
          <w:rFonts w:ascii="Times New Roman" w:hAnsi="Times New Roman"/>
          <w:color w:val="000000" w:themeColor="text1"/>
          <w:sz w:val="28"/>
          <w:szCs w:val="28"/>
        </w:rPr>
        <w:t>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2</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200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1500000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предельная </w:t>
      </w:r>
      <w:r w:rsidRPr="00AE5476">
        <w:rPr>
          <w:rFonts w:ascii="Times New Roman" w:hAnsi="Times New Roman"/>
          <w:color w:val="000000" w:themeColor="text1"/>
          <w:sz w:val="28"/>
          <w:szCs w:val="28"/>
        </w:rPr>
        <w:t>этажность – до 3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w:t>
      </w:r>
      <w:r>
        <w:rPr>
          <w:rFonts w:ascii="Times New Roman" w:hAnsi="Times New Roman"/>
          <w:color w:val="000000" w:themeColor="text1"/>
          <w:sz w:val="28"/>
          <w:szCs w:val="28"/>
        </w:rPr>
        <w:t xml:space="preserve"> 60</w:t>
      </w:r>
      <w:r w:rsidRPr="00AE5476">
        <w:rPr>
          <w:rFonts w:ascii="Times New Roman" w:hAnsi="Times New Roman"/>
          <w:color w:val="000000" w:themeColor="text1"/>
          <w:sz w:val="28"/>
          <w:szCs w:val="28"/>
        </w:rPr>
        <w:t xml:space="preserve">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минимальный процент озеленения земельного участка –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коэффициент использования территории – 0,2;</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коэффициент использования территории – 1,8.</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lang w:eastAsia="ru-RU"/>
        </w:rPr>
      </w:pPr>
      <w:r w:rsidRPr="00AE5476">
        <w:rPr>
          <w:rFonts w:ascii="Times New Roman" w:hAnsi="Times New Roman"/>
          <w:color w:val="000000" w:themeColor="text1"/>
          <w:sz w:val="28"/>
          <w:szCs w:val="28"/>
        </w:rPr>
        <w:t xml:space="preserve">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 </w:t>
      </w:r>
      <w:r w:rsidRPr="00AE5476">
        <w:rPr>
          <w:rFonts w:ascii="Times New Roman" w:hAnsi="Times New Roman"/>
          <w:color w:val="000000" w:themeColor="text1"/>
          <w:sz w:val="28"/>
          <w:szCs w:val="28"/>
          <w:lang w:eastAsia="ru-RU"/>
        </w:rPr>
        <w:t xml:space="preserve">Размер санитарно-защитной зоны и рекомендуемые минимальные разрывы, порядок утверждения и внесения в Единый государственный реестр недвижимости сведений о таких зонах определяется </w:t>
      </w:r>
      <w:r w:rsidRPr="00AE5476">
        <w:rPr>
          <w:rFonts w:ascii="Times New Roman" w:hAnsi="Times New Roman"/>
          <w:color w:val="000000" w:themeColor="text1"/>
          <w:sz w:val="28"/>
          <w:szCs w:val="28"/>
        </w:rPr>
        <w:t>СанПиН 2.2.1/2.1.1.1200-03</w:t>
      </w:r>
      <w:r w:rsidRPr="00AE5476">
        <w:rPr>
          <w:rFonts w:ascii="Times New Roman" w:hAnsi="Times New Roman"/>
          <w:color w:val="000000" w:themeColor="text1"/>
          <w:sz w:val="28"/>
          <w:szCs w:val="28"/>
        </w:rPr>
        <w:br/>
        <w:t>«Санитарно-защитные зоны и санитарная классификация предприятий, сооружений и иных объектов»</w:t>
      </w:r>
      <w:r w:rsidRPr="00AE5476">
        <w:rPr>
          <w:rFonts w:ascii="Times New Roman" w:hAnsi="Times New Roman"/>
          <w:color w:val="000000" w:themeColor="text1"/>
          <w:sz w:val="28"/>
          <w:szCs w:val="28"/>
          <w:lang w:eastAsia="ru-RU"/>
        </w:rPr>
        <w:t xml:space="preserve">. </w:t>
      </w:r>
    </w:p>
    <w:p w:rsidR="00D30140" w:rsidRPr="00AE5476" w:rsidRDefault="00D30140" w:rsidP="00D30140">
      <w:pPr>
        <w:autoSpaceDE w:val="0"/>
        <w:autoSpaceDN w:val="0"/>
        <w:adjustRightInd w:val="0"/>
        <w:spacing w:line="240" w:lineRule="auto"/>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санитарно-защитных зонах допускается размещать склады (хранилища) зерна, фруктов, овощей и картофеля, питомники растений.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Размер санитарно-защитной зоны, санитарных разрывов для объектов сельскохозяйственного производства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Максимальные и минимальные размеры застроенных земельных участков определяются расчетами и должны соответствовать требованиям технических </w:t>
      </w:r>
      <w:r w:rsidRPr="00AE5476">
        <w:rPr>
          <w:rFonts w:ascii="Times New Roman" w:hAnsi="Times New Roman"/>
          <w:color w:val="000000" w:themeColor="text1"/>
          <w:sz w:val="28"/>
          <w:szCs w:val="28"/>
        </w:rPr>
        <w:lastRenderedPageBreak/>
        <w:t>регламентов, строительных норм и правил, других нормативных документов, действующих на территории Российской Федерации.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Проектные и строительные работы</w:t>
      </w:r>
      <w:r w:rsidR="00F96B22">
        <w:rPr>
          <w:rFonts w:ascii="Times New Roman" w:hAnsi="Times New Roman"/>
          <w:color w:val="000000" w:themeColor="text1"/>
          <w:sz w:val="28"/>
          <w:szCs w:val="28"/>
        </w:rPr>
        <w:t xml:space="preserve"> необходимо </w:t>
      </w:r>
      <w:r w:rsidRPr="00AE5476">
        <w:rPr>
          <w:rFonts w:ascii="Times New Roman" w:hAnsi="Times New Roman"/>
          <w:color w:val="000000" w:themeColor="text1"/>
          <w:sz w:val="28"/>
          <w:szCs w:val="28"/>
        </w:rPr>
        <w:t>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Pr="00AB0504" w:rsidRDefault="00D30140" w:rsidP="00D30140">
      <w:pPr>
        <w:pStyle w:val="ab"/>
        <w:ind w:firstLine="709"/>
        <w:jc w:val="both"/>
        <w:rPr>
          <w:rFonts w:ascii="Times New Roman" w:hAnsi="Times New Roman"/>
          <w:iCs/>
          <w:color w:val="000000" w:themeColor="text1"/>
          <w:sz w:val="28"/>
          <w:szCs w:val="28"/>
          <w:lang w:eastAsia="ar-SA"/>
        </w:rPr>
      </w:pPr>
      <w:r>
        <w:rPr>
          <w:rFonts w:ascii="Times New Roman" w:hAnsi="Times New Roman"/>
          <w:iCs/>
          <w:color w:val="000000" w:themeColor="text1"/>
          <w:sz w:val="28"/>
          <w:szCs w:val="28"/>
          <w:lang w:eastAsia="ar-SA"/>
        </w:rPr>
        <w:t>4.13. </w:t>
      </w:r>
      <w:r w:rsidRPr="00AB0504">
        <w:rPr>
          <w:rFonts w:ascii="Times New Roman" w:hAnsi="Times New Roman"/>
          <w:iCs/>
          <w:color w:val="000000" w:themeColor="text1"/>
          <w:sz w:val="28"/>
          <w:szCs w:val="28"/>
          <w:lang w:eastAsia="ar-SA"/>
        </w:rPr>
        <w:t>Зоны ведения огородничества (</w:t>
      </w:r>
      <w:r>
        <w:rPr>
          <w:rFonts w:ascii="Times New Roman" w:hAnsi="Times New Roman"/>
          <w:iCs/>
          <w:color w:val="000000" w:themeColor="text1"/>
          <w:sz w:val="28"/>
          <w:szCs w:val="28"/>
          <w:lang w:eastAsia="ar-SA"/>
        </w:rPr>
        <w:t>СХЗ 703</w:t>
      </w:r>
      <w:r w:rsidRPr="00AB0504">
        <w:rPr>
          <w:rFonts w:ascii="Times New Roman" w:hAnsi="Times New Roman"/>
          <w:iCs/>
          <w:color w:val="000000" w:themeColor="text1"/>
          <w:sz w:val="28"/>
          <w:szCs w:val="28"/>
          <w:lang w:eastAsia="ar-SA"/>
        </w:rPr>
        <w:t>)</w:t>
      </w:r>
      <w:r>
        <w:rPr>
          <w:rFonts w:ascii="Times New Roman" w:hAnsi="Times New Roman"/>
          <w:iCs/>
          <w:color w:val="000000" w:themeColor="text1"/>
          <w:sz w:val="28"/>
          <w:szCs w:val="28"/>
          <w:lang w:eastAsia="ar-SA"/>
        </w:rPr>
        <w:t>.</w:t>
      </w:r>
    </w:p>
    <w:p w:rsidR="00D30140" w:rsidRPr="00AB0504"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4.13.1. </w:t>
      </w:r>
      <w:r w:rsidRPr="00AB0504">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534078"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534078" w:rsidRDefault="00D30140" w:rsidP="00D3014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534078" w:rsidRDefault="00D30140" w:rsidP="00D30140">
            <w:pPr>
              <w:pStyle w:val="ab"/>
              <w:tabs>
                <w:tab w:val="left" w:pos="709"/>
              </w:tabs>
              <w:jc w:val="center"/>
              <w:rPr>
                <w:rFonts w:ascii="Times New Roman" w:hAnsi="Times New Roman"/>
                <w:color w:val="000000" w:themeColor="text1"/>
                <w:sz w:val="24"/>
                <w:szCs w:val="24"/>
              </w:rPr>
            </w:pPr>
            <w:r w:rsidRPr="00534078">
              <w:rPr>
                <w:rFonts w:ascii="Times New Roman" w:hAnsi="Times New Roman"/>
                <w:color w:val="000000" w:themeColor="text1"/>
                <w:sz w:val="24"/>
                <w:szCs w:val="24"/>
              </w:rPr>
              <w:t>Описание вида разрешенного использования</w:t>
            </w:r>
          </w:p>
        </w:tc>
      </w:tr>
      <w:tr w:rsidR="00D30140" w:rsidRPr="00534078" w:rsidTr="00D30140">
        <w:trPr>
          <w:trHeight w:val="954"/>
        </w:trPr>
        <w:tc>
          <w:tcPr>
            <w:tcW w:w="2801" w:type="dxa"/>
            <w:tcBorders>
              <w:top w:val="single" w:sz="8" w:space="0" w:color="auto"/>
              <w:left w:val="single" w:sz="8" w:space="0" w:color="auto"/>
              <w:bottom w:val="single" w:sz="8" w:space="0" w:color="auto"/>
              <w:right w:val="single" w:sz="8" w:space="0" w:color="auto"/>
            </w:tcBorders>
            <w:hideMark/>
          </w:tcPr>
          <w:p w:rsidR="00D30140" w:rsidRPr="00534078" w:rsidRDefault="00D30140" w:rsidP="00D3014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Ведение огородничества </w:t>
            </w:r>
          </w:p>
        </w:tc>
        <w:tc>
          <w:tcPr>
            <w:tcW w:w="6838" w:type="dxa"/>
            <w:tcBorders>
              <w:top w:val="single" w:sz="8" w:space="0" w:color="auto"/>
              <w:left w:val="single" w:sz="8" w:space="0" w:color="auto"/>
              <w:bottom w:val="single" w:sz="8" w:space="0" w:color="auto"/>
              <w:right w:val="single" w:sz="8" w:space="0" w:color="auto"/>
            </w:tcBorders>
            <w:hideMark/>
          </w:tcPr>
          <w:p w:rsidR="00D30140" w:rsidRPr="00534078" w:rsidRDefault="00D30140" w:rsidP="00D30140">
            <w:pPr>
              <w:pStyle w:val="af3"/>
              <w:rPr>
                <w:color w:val="000000" w:themeColor="text1"/>
              </w:rPr>
            </w:pPr>
            <w:r w:rsidRPr="00534078">
              <w:rPr>
                <w:color w:val="000000" w:themeColor="text1"/>
              </w:rPr>
              <w:t xml:space="preserve">осуществление отдыха и (или) выращивания гражданами для собственных нужд сельскохозяйственных культур; </w:t>
            </w:r>
          </w:p>
          <w:p w:rsidR="00D30140" w:rsidRPr="00534078" w:rsidRDefault="00D30140" w:rsidP="00D30140">
            <w:pPr>
              <w:pStyle w:val="af3"/>
              <w:rPr>
                <w:color w:val="000000" w:themeColor="text1"/>
              </w:rPr>
            </w:pPr>
            <w:r w:rsidRPr="00534078">
              <w:rPr>
                <w:color w:val="000000" w:themeColor="text1"/>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30140" w:rsidRPr="00534078" w:rsidTr="00D30140">
        <w:trPr>
          <w:trHeight w:val="954"/>
        </w:trPr>
        <w:tc>
          <w:tcPr>
            <w:tcW w:w="2801" w:type="dxa"/>
            <w:tcBorders>
              <w:top w:val="single" w:sz="8" w:space="0" w:color="auto"/>
              <w:left w:val="single" w:sz="8" w:space="0" w:color="auto"/>
              <w:bottom w:val="single" w:sz="8" w:space="0" w:color="auto"/>
              <w:right w:val="single" w:sz="8" w:space="0" w:color="auto"/>
            </w:tcBorders>
            <w:hideMark/>
          </w:tcPr>
          <w:p w:rsidR="00D30140" w:rsidRPr="00534078" w:rsidRDefault="00D30140" w:rsidP="00635DA7">
            <w:pPr>
              <w:pStyle w:val="ab"/>
              <w:tabs>
                <w:tab w:val="left" w:pos="709"/>
              </w:tabs>
              <w:rPr>
                <w:rFonts w:ascii="Times New Roman" w:hAnsi="Times New Roman"/>
                <w:color w:val="000000" w:themeColor="text1"/>
                <w:sz w:val="24"/>
                <w:szCs w:val="24"/>
              </w:rPr>
            </w:pPr>
            <w:r w:rsidRPr="00534078">
              <w:rPr>
                <w:rFonts w:ascii="Times New Roman" w:hAnsi="Times New Roman"/>
                <w:color w:val="000000" w:themeColor="text1"/>
                <w:sz w:val="24"/>
                <w:szCs w:val="24"/>
              </w:rPr>
              <w:t xml:space="preserve">Земельные участки общего назначения </w:t>
            </w:r>
          </w:p>
        </w:tc>
        <w:tc>
          <w:tcPr>
            <w:tcW w:w="6838" w:type="dxa"/>
            <w:tcBorders>
              <w:top w:val="single" w:sz="8" w:space="0" w:color="auto"/>
              <w:left w:val="single" w:sz="8" w:space="0" w:color="auto"/>
              <w:bottom w:val="single" w:sz="8" w:space="0" w:color="auto"/>
              <w:right w:val="single" w:sz="8" w:space="0" w:color="auto"/>
            </w:tcBorders>
            <w:hideMark/>
          </w:tcPr>
          <w:p w:rsidR="00D30140" w:rsidRPr="00534078" w:rsidRDefault="00D30140" w:rsidP="00D3014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D30140" w:rsidRPr="00AB0504"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4.13.2. </w:t>
      </w:r>
      <w:r w:rsidRPr="00AB0504">
        <w:rPr>
          <w:rFonts w:ascii="Times New Roman" w:hAnsi="Times New Roman"/>
          <w:color w:val="000000" w:themeColor="text1"/>
          <w:sz w:val="28"/>
          <w:szCs w:val="28"/>
        </w:rPr>
        <w:t>Вспомогательные виды разрешённого использования земельных участков и объектов капитального строительства: нет.</w:t>
      </w:r>
    </w:p>
    <w:p w:rsidR="00D30140" w:rsidRPr="00AB0504"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4.13.3. </w:t>
      </w:r>
      <w:r w:rsidRPr="00AB0504">
        <w:rPr>
          <w:rFonts w:ascii="Times New Roman" w:hAnsi="Times New Roman"/>
          <w:color w:val="000000" w:themeColor="text1"/>
          <w:sz w:val="28"/>
          <w:szCs w:val="28"/>
        </w:rPr>
        <w:t>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4.13.4. 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B0504" w:rsidRDefault="00D30140" w:rsidP="00D3014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минимальная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200 кв. м;</w:t>
      </w:r>
    </w:p>
    <w:p w:rsidR="00D30140" w:rsidRPr="00AB0504" w:rsidRDefault="00D30140" w:rsidP="00D3014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максимальная площадь земельного участка </w:t>
      </w:r>
      <w:r>
        <w:rPr>
          <w:rFonts w:ascii="Times New Roman" w:hAnsi="Times New Roman"/>
          <w:color w:val="000000" w:themeColor="text1"/>
          <w:sz w:val="28"/>
          <w:szCs w:val="28"/>
        </w:rPr>
        <w:t>–</w:t>
      </w:r>
      <w:r w:rsidRPr="00AB0504">
        <w:rPr>
          <w:rFonts w:ascii="Times New Roman" w:hAnsi="Times New Roman"/>
          <w:color w:val="000000" w:themeColor="text1"/>
          <w:sz w:val="28"/>
          <w:szCs w:val="28"/>
        </w:rPr>
        <w:t xml:space="preserve"> 25000 кв.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иные параметры</w:t>
      </w:r>
      <w:r w:rsidRPr="00604C63">
        <w:rPr>
          <w:rFonts w:ascii="Times New Roman" w:eastAsiaTheme="minorHAnsi" w:hAnsi="Times New Roman"/>
          <w:sz w:val="28"/>
          <w:szCs w:val="28"/>
        </w:rPr>
        <w:t xml:space="preserve"> </w:t>
      </w:r>
      <w:r w:rsidRPr="003A2D7E">
        <w:rPr>
          <w:rFonts w:ascii="Times New Roman" w:eastAsiaTheme="minorHAnsi" w:hAnsi="Times New Roman"/>
          <w:sz w:val="28"/>
          <w:szCs w:val="28"/>
        </w:rPr>
        <w:t>разрешенного строительства, реконструкции объектов капитального строительства</w:t>
      </w:r>
      <w:r>
        <w:rPr>
          <w:rFonts w:ascii="Times New Roman" w:hAnsi="Times New Roman"/>
          <w:color w:val="000000" w:themeColor="text1"/>
          <w:sz w:val="28"/>
          <w:szCs w:val="28"/>
        </w:rPr>
        <w:t xml:space="preserve"> – не подлежат установлению.</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В данной территориальной зоне возведение объектов капитального строительства не допускается (за исключением линейных объектов).</w:t>
      </w:r>
    </w:p>
    <w:p w:rsidR="00D30140" w:rsidRDefault="00D30140" w:rsidP="00D30140">
      <w:pPr>
        <w:pStyle w:val="ab"/>
        <w:tabs>
          <w:tab w:val="left" w:pos="709"/>
        </w:tabs>
        <w:ind w:firstLine="709"/>
        <w:jc w:val="both"/>
        <w:rPr>
          <w:rFonts w:ascii="Times New Roman" w:hAnsi="Times New Roman"/>
          <w:iCs/>
          <w:color w:val="000000" w:themeColor="text1"/>
          <w:sz w:val="28"/>
          <w:szCs w:val="28"/>
          <w:lang w:eastAsia="ar-SA"/>
        </w:rPr>
      </w:pPr>
      <w:r>
        <w:rPr>
          <w:rFonts w:ascii="Times New Roman" w:hAnsi="Times New Roman"/>
          <w:color w:val="000000" w:themeColor="text1"/>
          <w:sz w:val="28"/>
          <w:szCs w:val="28"/>
        </w:rPr>
        <w:t xml:space="preserve">4.14. Зоны </w:t>
      </w:r>
      <w:r>
        <w:rPr>
          <w:rFonts w:ascii="Times New Roman" w:hAnsi="Times New Roman"/>
          <w:iCs/>
          <w:color w:val="000000" w:themeColor="text1"/>
          <w:sz w:val="28"/>
          <w:szCs w:val="28"/>
          <w:lang w:eastAsia="ar-SA"/>
        </w:rPr>
        <w:t>ведения садоводства и дачного хозяйства (СХЗ 704).</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lastRenderedPageBreak/>
        <w:t>4.14.1. </w:t>
      </w:r>
      <w:r w:rsidRPr="00AE5476">
        <w:rPr>
          <w:rFonts w:ascii="Times New Roman" w:hAnsi="Times New Roman"/>
          <w:color w:val="000000" w:themeColor="text1"/>
          <w:sz w:val="28"/>
          <w:szCs w:val="28"/>
        </w:rPr>
        <w:t>Основные виды разрешённого использования земельных участков и объектов капитального строительства</w:t>
      </w:r>
      <w:r>
        <w:rPr>
          <w:rFonts w:ascii="Times New Roman" w:hAnsi="Times New Roman"/>
          <w:color w:val="000000" w:themeColor="text1"/>
          <w:sz w:val="28"/>
          <w:szCs w:val="28"/>
        </w:rPr>
        <w:t>:</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rPr>
                <w:rFonts w:ascii="Times New Roman" w:hAnsi="Times New Roman"/>
                <w:color w:val="000000"/>
                <w:sz w:val="24"/>
                <w:szCs w:val="24"/>
              </w:rPr>
            </w:pPr>
            <w:r>
              <w:rPr>
                <w:rFonts w:ascii="Times New Roman" w:hAnsi="Times New Roman"/>
                <w:color w:val="000000"/>
                <w:sz w:val="24"/>
                <w:szCs w:val="24"/>
              </w:rPr>
              <w:t>Ведение садоводства</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color w:val="000000"/>
              </w:rPr>
            </w:pPr>
            <w:r>
              <w:rPr>
                <w:rFonts w:ascii="Times New Roman" w:eastAsiaTheme="minorHAnsi" w:hAnsi="Times New Roman"/>
                <w:sz w:val="24"/>
                <w:szCs w:val="24"/>
              </w:rPr>
              <w:t>о</w:t>
            </w:r>
            <w:r w:rsidRPr="00EA43D5">
              <w:rPr>
                <w:rFonts w:ascii="Times New Roman" w:eastAsiaTheme="minorHAnsi" w:hAnsi="Times New Roman"/>
                <w:sz w:val="24"/>
                <w:szCs w:val="24"/>
              </w:rPr>
              <w:t xml:space="preserve">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sub_1021" w:history="1">
              <w:r w:rsidRPr="001A54FA">
                <w:rPr>
                  <w:rFonts w:ascii="Times New Roman" w:eastAsiaTheme="minorHAnsi" w:hAnsi="Times New Roman"/>
                  <w:sz w:val="24"/>
                  <w:szCs w:val="24"/>
                </w:rPr>
                <w:t>кодом 2.1</w:t>
              </w:r>
            </w:hyperlink>
            <w:r>
              <w:rPr>
                <w:rFonts w:ascii="Times New Roman" w:eastAsiaTheme="minorHAnsi" w:hAnsi="Times New Roman"/>
                <w:sz w:val="24"/>
                <w:szCs w:val="24"/>
              </w:rPr>
              <w:t xml:space="preserve"> (</w:t>
            </w:r>
            <w:r w:rsidRPr="00EA43D5">
              <w:rPr>
                <w:rFonts w:ascii="Times New Roman" w:hAnsi="Times New Roman"/>
                <w:color w:val="000000"/>
              </w:rPr>
              <w:t>в соответствии с классификатором видов разрешенного использования)</w:t>
            </w:r>
            <w:r w:rsidRPr="00EA43D5">
              <w:rPr>
                <w:rFonts w:ascii="Times New Roman" w:eastAsiaTheme="minorHAnsi" w:hAnsi="Times New Roman"/>
                <w:sz w:val="24"/>
                <w:szCs w:val="24"/>
              </w:rPr>
              <w:t>, хозяйственных построек и гаражей</w:t>
            </w:r>
            <w:r>
              <w:rPr>
                <w:rFonts w:ascii="Times New Roman" w:eastAsiaTheme="minorHAnsi" w:hAnsi="Times New Roman"/>
                <w:sz w:val="24"/>
                <w:szCs w:val="24"/>
              </w:rPr>
              <w:t xml:space="preserve"> для собственных нужд</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EA43D5" w:rsidRDefault="00D30140" w:rsidP="00D30140">
            <w:pPr>
              <w:autoSpaceDE w:val="0"/>
              <w:autoSpaceDN w:val="0"/>
              <w:adjustRightInd w:val="0"/>
              <w:spacing w:line="240" w:lineRule="auto"/>
              <w:jc w:val="left"/>
              <w:rPr>
                <w:rFonts w:ascii="Times New Roman" w:eastAsiaTheme="minorHAnsi" w:hAnsi="Times New Roman"/>
                <w:sz w:val="24"/>
                <w:szCs w:val="24"/>
              </w:rPr>
            </w:pPr>
            <w:r w:rsidRPr="00EA43D5">
              <w:rPr>
                <w:rFonts w:ascii="Times New Roman" w:eastAsiaTheme="minorHAnsi" w:hAnsi="Times New Roman"/>
                <w:sz w:val="24"/>
                <w:szCs w:val="24"/>
              </w:rPr>
              <w:t>Земельные участки общего назначения</w:t>
            </w:r>
          </w:p>
          <w:p w:rsidR="00D30140" w:rsidRPr="00EA43D5" w:rsidRDefault="00D30140" w:rsidP="00D30140">
            <w:pPr>
              <w:pStyle w:val="ab"/>
              <w:tabs>
                <w:tab w:val="left" w:pos="709"/>
              </w:tabs>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EA43D5" w:rsidRDefault="00D30140" w:rsidP="00D30140">
            <w:pPr>
              <w:autoSpaceDE w:val="0"/>
              <w:autoSpaceDN w:val="0"/>
              <w:adjustRightInd w:val="0"/>
              <w:spacing w:line="240" w:lineRule="auto"/>
              <w:jc w:val="both"/>
              <w:rPr>
                <w:rFonts w:ascii="Times New Roman" w:hAnsi="Times New Roman"/>
                <w:color w:val="000000" w:themeColor="text1"/>
                <w:sz w:val="24"/>
                <w:szCs w:val="24"/>
              </w:rPr>
            </w:pPr>
            <w:r>
              <w:rPr>
                <w:rFonts w:ascii="Times New Roman" w:eastAsiaTheme="minorHAnsi" w:hAnsi="Times New Roman"/>
                <w:sz w:val="24"/>
                <w:szCs w:val="24"/>
              </w:rPr>
              <w:t>з</w:t>
            </w:r>
            <w:r w:rsidRPr="00EA43D5">
              <w:rPr>
                <w:rFonts w:ascii="Times New Roman" w:eastAsiaTheme="minorHAnsi" w:hAnsi="Times New Roman"/>
                <w:sz w:val="24"/>
                <w:szCs w:val="24"/>
              </w:rPr>
              <w:t>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5C1D49" w:rsidRDefault="00D30140" w:rsidP="00D30140">
            <w:pPr>
              <w:autoSpaceDE w:val="0"/>
              <w:autoSpaceDN w:val="0"/>
              <w:adjustRightInd w:val="0"/>
              <w:spacing w:line="240" w:lineRule="auto"/>
              <w:jc w:val="left"/>
              <w:rPr>
                <w:rFonts w:ascii="Times New Roman" w:eastAsiaTheme="minorHAnsi" w:hAnsi="Times New Roman"/>
                <w:sz w:val="24"/>
                <w:szCs w:val="24"/>
              </w:rPr>
            </w:pPr>
            <w:r w:rsidRPr="005C1D49">
              <w:rPr>
                <w:rFonts w:ascii="Times New Roman" w:eastAsiaTheme="minorHAnsi" w:hAnsi="Times New Roman"/>
                <w:sz w:val="24"/>
                <w:szCs w:val="24"/>
              </w:rPr>
              <w:t>Предоставление коммунальных услуг</w:t>
            </w:r>
          </w:p>
          <w:p w:rsidR="00D30140" w:rsidRPr="00AE5476" w:rsidRDefault="00D30140" w:rsidP="00D30140">
            <w:pPr>
              <w:pStyle w:val="ab"/>
              <w:tabs>
                <w:tab w:val="left" w:pos="709"/>
              </w:tabs>
              <w:rPr>
                <w:rFonts w:ascii="Times New Roman" w:hAnsi="Times New Roman"/>
                <w:color w:val="000000"/>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rPr>
            </w:pPr>
            <w: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4.14.2. </w:t>
      </w:r>
      <w:r w:rsidRPr="00AE5476">
        <w:rPr>
          <w:rFonts w:ascii="Times New Roman" w:hAnsi="Times New Roman"/>
          <w:color w:val="000000" w:themeColor="text1"/>
          <w:sz w:val="28"/>
          <w:szCs w:val="28"/>
        </w:rPr>
        <w:t xml:space="preserve">Вспомогательные виды разрешённого использования земельных участков и объектов капитального строительства: </w:t>
      </w:r>
      <w:r>
        <w:rPr>
          <w:rFonts w:ascii="Times New Roman" w:hAnsi="Times New Roman"/>
          <w:color w:val="000000" w:themeColor="text1"/>
          <w:sz w:val="28"/>
          <w:szCs w:val="28"/>
        </w:rPr>
        <w:t>нет.</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14</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4.14.4. 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18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максимальная площадь земельного участка – </w:t>
      </w:r>
      <w:r>
        <w:rPr>
          <w:rFonts w:ascii="Times New Roman" w:hAnsi="Times New Roman"/>
          <w:color w:val="000000" w:themeColor="text1"/>
          <w:sz w:val="28"/>
          <w:szCs w:val="28"/>
        </w:rPr>
        <w:t>15</w:t>
      </w:r>
      <w:r w:rsidRPr="00AE5476">
        <w:rPr>
          <w:rFonts w:ascii="Times New Roman" w:hAnsi="Times New Roman"/>
          <w:color w:val="000000" w:themeColor="text1"/>
          <w:sz w:val="28"/>
          <w:szCs w:val="28"/>
        </w:rPr>
        <w:t>000 кв.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w:t>
      </w:r>
      <w:r>
        <w:rPr>
          <w:rFonts w:ascii="Times New Roman" w:hAnsi="Times New Roman"/>
          <w:color w:val="000000" w:themeColor="text1"/>
          <w:sz w:val="28"/>
          <w:szCs w:val="28"/>
        </w:rPr>
        <w:t> </w:t>
      </w:r>
      <w:r w:rsidRPr="00AE5476">
        <w:rPr>
          <w:rFonts w:ascii="Times New Roman" w:hAnsi="Times New Roman"/>
          <w:color w:val="000000" w:themeColor="text1"/>
          <w:sz w:val="28"/>
          <w:szCs w:val="28"/>
        </w:rPr>
        <w:t>– до 3 этажей</w:t>
      </w:r>
      <w:r>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границ земельного участка –</w:t>
      </w:r>
      <w:r>
        <w:rPr>
          <w:rFonts w:ascii="Times New Roman" w:hAnsi="Times New Roman"/>
          <w:color w:val="000000" w:themeColor="text1"/>
          <w:sz w:val="28"/>
          <w:szCs w:val="28"/>
        </w:rPr>
        <w:t xml:space="preserve"> 1</w:t>
      </w:r>
      <w:r w:rsidRPr="00AE5476">
        <w:rPr>
          <w:rFonts w:ascii="Times New Roman" w:hAnsi="Times New Roman"/>
          <w:color w:val="000000" w:themeColor="text1"/>
          <w:sz w:val="28"/>
          <w:szCs w:val="28"/>
        </w:rPr>
        <w:t xml:space="preserve">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в границах земельного участка – 60 %;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процент застройки подземной части земельного участка не </w:t>
      </w:r>
      <w:r>
        <w:rPr>
          <w:rFonts w:ascii="Times New Roman" w:hAnsi="Times New Roman"/>
          <w:color w:val="000000" w:themeColor="text1"/>
          <w:sz w:val="28"/>
          <w:szCs w:val="28"/>
        </w:rPr>
        <w:t>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lang w:eastAsia="ru-RU"/>
        </w:rPr>
        <w:t>минимальный процент озеленения</w:t>
      </w:r>
      <w:r>
        <w:rPr>
          <w:rFonts w:ascii="Times New Roman" w:hAnsi="Times New Roman"/>
          <w:color w:val="000000" w:themeColor="text1"/>
          <w:sz w:val="28"/>
          <w:szCs w:val="28"/>
          <w:lang w:eastAsia="ru-RU"/>
        </w:rPr>
        <w:t xml:space="preserve"> </w:t>
      </w:r>
      <w:r w:rsidRPr="00AE5476">
        <w:rPr>
          <w:rFonts w:ascii="Times New Roman" w:hAnsi="Times New Roman"/>
          <w:color w:val="000000" w:themeColor="text1"/>
          <w:sz w:val="28"/>
          <w:szCs w:val="28"/>
        </w:rPr>
        <w:t>–</w:t>
      </w:r>
      <w:r w:rsidRPr="00AE5476">
        <w:rPr>
          <w:rFonts w:ascii="Times New Roman" w:hAnsi="Times New Roman"/>
          <w:color w:val="000000" w:themeColor="text1"/>
          <w:sz w:val="28"/>
          <w:szCs w:val="28"/>
          <w:lang w:eastAsia="ru-RU"/>
        </w:rPr>
        <w:t xml:space="preserve"> </w:t>
      </w:r>
      <w:r>
        <w:rPr>
          <w:rFonts w:ascii="Times New Roman" w:hAnsi="Times New Roman"/>
          <w:color w:val="000000" w:themeColor="text1"/>
          <w:sz w:val="28"/>
          <w:szCs w:val="28"/>
          <w:lang w:eastAsia="ru-RU"/>
        </w:rPr>
        <w:t>не подлежит установлению</w:t>
      </w:r>
      <w:r w:rsidRPr="00AE5476">
        <w:rPr>
          <w:rFonts w:ascii="Times New Roman" w:hAnsi="Times New Roman"/>
          <w:color w:val="000000" w:themeColor="text1"/>
          <w:sz w:val="28"/>
          <w:szCs w:val="28"/>
          <w:lang w:eastAsia="ru-RU"/>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к</w:t>
      </w:r>
      <w:r w:rsidRPr="00AE5476">
        <w:rPr>
          <w:rFonts w:ascii="Times New Roman" w:hAnsi="Times New Roman"/>
          <w:color w:val="000000" w:themeColor="text1"/>
          <w:sz w:val="28"/>
          <w:szCs w:val="28"/>
        </w:rPr>
        <w:t>оэффициент использования территории –</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не </w:t>
      </w:r>
      <w:r>
        <w:rPr>
          <w:rFonts w:ascii="Times New Roman" w:hAnsi="Times New Roman"/>
          <w:color w:val="000000" w:themeColor="text1"/>
          <w:sz w:val="28"/>
          <w:szCs w:val="28"/>
        </w:rPr>
        <w:t>подлежит установлению.</w:t>
      </w:r>
    </w:p>
    <w:p w:rsidR="00D30140" w:rsidRDefault="00D30140" w:rsidP="00D30140">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w:t>
      </w:r>
      <w:r>
        <w:rPr>
          <w:rFonts w:ascii="Times New Roman" w:hAnsi="Times New Roman"/>
          <w:color w:val="000000" w:themeColor="text1"/>
          <w:sz w:val="28"/>
          <w:szCs w:val="28"/>
        </w:rPr>
        <w:lastRenderedPageBreak/>
        <w:t>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ind w:firstLine="708"/>
        <w:jc w:val="both"/>
        <w:rPr>
          <w:rFonts w:ascii="Times New Roman" w:hAnsi="Times New Roman"/>
          <w:color w:val="000000" w:themeColor="text1"/>
          <w:sz w:val="28"/>
          <w:szCs w:val="28"/>
        </w:rPr>
      </w:pPr>
      <w:r>
        <w:rPr>
          <w:rFonts w:ascii="Times New Roman" w:hAnsi="Times New Roman"/>
          <w:color w:val="000000" w:themeColor="text1"/>
          <w:sz w:val="28"/>
          <w:szCs w:val="28"/>
        </w:rPr>
        <w:t>О</w:t>
      </w:r>
      <w:r w:rsidRPr="00AE5476">
        <w:rPr>
          <w:rFonts w:ascii="Times New Roman" w:hAnsi="Times New Roman"/>
          <w:color w:val="000000" w:themeColor="text1"/>
          <w:sz w:val="28"/>
          <w:szCs w:val="28"/>
        </w:rPr>
        <w:t>граждени</w:t>
      </w:r>
      <w:r>
        <w:rPr>
          <w:rFonts w:ascii="Times New Roman" w:hAnsi="Times New Roman"/>
          <w:color w:val="000000" w:themeColor="text1"/>
          <w:sz w:val="28"/>
          <w:szCs w:val="28"/>
        </w:rPr>
        <w:t>я</w:t>
      </w:r>
      <w:r w:rsidRPr="00AE5476">
        <w:rPr>
          <w:rFonts w:ascii="Times New Roman" w:hAnsi="Times New Roman"/>
          <w:color w:val="000000" w:themeColor="text1"/>
          <w:sz w:val="28"/>
          <w:szCs w:val="28"/>
        </w:rPr>
        <w:t xml:space="preserve"> индивидуальной жилой застройки</w:t>
      </w:r>
      <w:r>
        <w:rPr>
          <w:rFonts w:ascii="Times New Roman" w:hAnsi="Times New Roman"/>
          <w:color w:val="000000" w:themeColor="text1"/>
          <w:sz w:val="28"/>
          <w:szCs w:val="28"/>
        </w:rPr>
        <w:t xml:space="preserve"> (садовых домов)</w:t>
      </w:r>
      <w:r w:rsidRPr="00AE5476">
        <w:rPr>
          <w:rFonts w:ascii="Times New Roman" w:hAnsi="Times New Roman"/>
          <w:color w:val="000000" w:themeColor="text1"/>
          <w:sz w:val="28"/>
          <w:szCs w:val="28"/>
        </w:rPr>
        <w:t>, выполненн</w:t>
      </w:r>
      <w:r>
        <w:rPr>
          <w:rFonts w:ascii="Times New Roman" w:hAnsi="Times New Roman"/>
          <w:color w:val="000000" w:themeColor="text1"/>
          <w:sz w:val="28"/>
          <w:szCs w:val="28"/>
        </w:rPr>
        <w:t>ы</w:t>
      </w:r>
      <w:r w:rsidRPr="00AE5476">
        <w:rPr>
          <w:rFonts w:ascii="Times New Roman" w:hAnsi="Times New Roman"/>
          <w:color w:val="000000" w:themeColor="text1"/>
          <w:sz w:val="28"/>
          <w:szCs w:val="28"/>
        </w:rPr>
        <w:t xml:space="preserve">е по меже между участками, должны быть проветриваемыми на высоту не менее 0,5 м от уровня земли и высотой не более 2,0 м. По взаимному согласию смежных землепользователей допускается устройство сплошных ограждений.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 Установка ограждений на земельном участке, который принадлежит на праве общей (долевой) собственности нескольким совладельцам, </w:t>
      </w:r>
      <w:r w:rsidRPr="00793D8D">
        <w:rPr>
          <w:rFonts w:ascii="Times New Roman" w:hAnsi="Times New Roman"/>
          <w:color w:val="000000" w:themeColor="text1"/>
          <w:sz w:val="28"/>
          <w:szCs w:val="28"/>
        </w:rPr>
        <w:t>допускается при условии согласия всех совладельцев</w:t>
      </w:r>
      <w:r w:rsidRPr="00AE5476">
        <w:rPr>
          <w:rFonts w:ascii="Times New Roman" w:hAnsi="Times New Roman"/>
          <w:color w:val="000000" w:themeColor="text1"/>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D30140" w:rsidRPr="00AE5476" w:rsidRDefault="00D30140" w:rsidP="00D30140">
      <w:pPr>
        <w:pStyle w:val="ab"/>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D30140" w:rsidRDefault="00D30140" w:rsidP="00D30140">
      <w:pPr>
        <w:pStyle w:val="ab"/>
        <w:ind w:firstLine="709"/>
        <w:jc w:val="both"/>
        <w:rPr>
          <w:rFonts w:ascii="Times New Roman" w:hAnsi="Times New Roman"/>
          <w:color w:val="000000" w:themeColor="text1"/>
          <w:sz w:val="28"/>
          <w:szCs w:val="28"/>
        </w:rPr>
      </w:pP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объектов</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 xml:space="preserve">должна располагаться в пределах отведенного (предоставленного) земельного участка. </w:t>
      </w:r>
      <w:proofErr w:type="spellStart"/>
      <w:r w:rsidRPr="00AE5476">
        <w:rPr>
          <w:rFonts w:ascii="Times New Roman" w:hAnsi="Times New Roman"/>
          <w:color w:val="000000" w:themeColor="text1"/>
          <w:sz w:val="28"/>
          <w:szCs w:val="28"/>
        </w:rPr>
        <w:t>Отмостка</w:t>
      </w:r>
      <w:proofErr w:type="spellEnd"/>
      <w:r w:rsidRPr="00AE5476">
        <w:rPr>
          <w:rFonts w:ascii="Times New Roman" w:hAnsi="Times New Roman"/>
          <w:color w:val="000000" w:themeColor="text1"/>
          <w:sz w:val="28"/>
          <w:szCs w:val="28"/>
        </w:rPr>
        <w:t xml:space="preserve"> </w:t>
      </w:r>
      <w:r w:rsidRPr="00793D8D">
        <w:rPr>
          <w:rFonts w:ascii="Times New Roman" w:hAnsi="Times New Roman"/>
          <w:color w:val="000000" w:themeColor="text1"/>
          <w:sz w:val="28"/>
          <w:szCs w:val="28"/>
        </w:rPr>
        <w:t>зданий</w:t>
      </w:r>
      <w:r w:rsidRPr="00AE5476">
        <w:rPr>
          <w:rFonts w:ascii="Times New Roman" w:hAnsi="Times New Roman"/>
          <w:color w:val="000000" w:themeColor="text1"/>
          <w:sz w:val="28"/>
          <w:szCs w:val="28"/>
        </w:rPr>
        <w:t xml:space="preserve"> должна быть не менее 0,8 м. Уклон </w:t>
      </w:r>
      <w:proofErr w:type="spellStart"/>
      <w:r w:rsidRPr="00AE5476">
        <w:rPr>
          <w:rFonts w:ascii="Times New Roman" w:hAnsi="Times New Roman"/>
          <w:color w:val="000000" w:themeColor="text1"/>
          <w:sz w:val="28"/>
          <w:szCs w:val="28"/>
        </w:rPr>
        <w:t>отмостки</w:t>
      </w:r>
      <w:proofErr w:type="spellEnd"/>
      <w:r w:rsidRPr="00AE5476">
        <w:rPr>
          <w:rFonts w:ascii="Times New Roman" w:hAnsi="Times New Roman"/>
          <w:color w:val="000000" w:themeColor="text1"/>
          <w:sz w:val="28"/>
          <w:szCs w:val="28"/>
        </w:rPr>
        <w:t xml:space="preserve"> рекомендуется принимать не менее 10 % в </w:t>
      </w:r>
      <w:r w:rsidRPr="00793D8D">
        <w:rPr>
          <w:rFonts w:ascii="Times New Roman" w:hAnsi="Times New Roman"/>
          <w:color w:val="000000" w:themeColor="text1"/>
          <w:sz w:val="28"/>
          <w:szCs w:val="28"/>
        </w:rPr>
        <w:t>сторону от здания.</w:t>
      </w:r>
    </w:p>
    <w:p w:rsidR="00D30140" w:rsidRDefault="00D30140" w:rsidP="00D30140">
      <w:pPr>
        <w:pStyle w:val="ab"/>
        <w:ind w:firstLine="709"/>
        <w:jc w:val="both"/>
        <w:rPr>
          <w:rFonts w:ascii="Times New Roman" w:eastAsiaTheme="minorHAnsi" w:hAnsi="Times New Roman"/>
          <w:color w:val="000000" w:themeColor="text1"/>
          <w:sz w:val="28"/>
          <w:szCs w:val="28"/>
        </w:rPr>
      </w:pPr>
      <w:r w:rsidRPr="00132FE6">
        <w:rPr>
          <w:rFonts w:ascii="Times New Roman" w:eastAsiaTheme="minorHAnsi" w:hAnsi="Times New Roman"/>
          <w:color w:val="000000" w:themeColor="text1"/>
          <w:sz w:val="28"/>
          <w:szCs w:val="28"/>
        </w:rPr>
        <w:t>Противопожарные расстояния от хозяйственных построек на одном земельном участке до домов на соседних земельных участках, а также между домами соседних участков</w:t>
      </w:r>
      <w:r w:rsidRPr="00647DEA">
        <w:rPr>
          <w:rFonts w:ascii="Times New Roman" w:eastAsiaTheme="minorHAnsi" w:hAnsi="Times New Roman"/>
          <w:color w:val="000000" w:themeColor="text1"/>
          <w:sz w:val="28"/>
          <w:szCs w:val="28"/>
        </w:rPr>
        <w:t>,</w:t>
      </w:r>
      <w:r w:rsidRPr="00132FE6">
        <w:rPr>
          <w:rFonts w:ascii="Times New Roman" w:eastAsiaTheme="minorHAnsi" w:hAnsi="Times New Roman"/>
          <w:color w:val="000000" w:themeColor="text1"/>
          <w:sz w:val="28"/>
          <w:szCs w:val="28"/>
        </w:rPr>
        <w:t xml:space="preserve"> </w:t>
      </w:r>
      <w:r w:rsidRPr="00647DEA">
        <w:rPr>
          <w:rFonts w:ascii="Times New Roman" w:eastAsiaTheme="minorHAnsi" w:hAnsi="Times New Roman"/>
          <w:color w:val="000000" w:themeColor="text1"/>
          <w:sz w:val="28"/>
          <w:szCs w:val="28"/>
        </w:rPr>
        <w:t xml:space="preserve">между домами или хозяйственными постройками с неопределенной степенью огнестойкости и классом конструктивной пожарной опасности принимаются в соответствии </w:t>
      </w:r>
      <w:r>
        <w:rPr>
          <w:rFonts w:ascii="Times New Roman" w:eastAsiaTheme="minorHAnsi" w:hAnsi="Times New Roman"/>
          <w:color w:val="000000" w:themeColor="text1"/>
          <w:sz w:val="28"/>
          <w:szCs w:val="28"/>
        </w:rPr>
        <w:t>со</w:t>
      </w:r>
      <w:r w:rsidRPr="00267D7F">
        <w:rPr>
          <w:rFonts w:ascii="Times New Roman" w:hAnsi="Times New Roman"/>
          <w:sz w:val="28"/>
          <w:szCs w:val="28"/>
        </w:rPr>
        <w:t xml:space="preserve"> </w:t>
      </w:r>
      <w:r w:rsidRPr="00647DEA">
        <w:rPr>
          <w:rFonts w:ascii="Times New Roman" w:hAnsi="Times New Roman"/>
          <w:sz w:val="28"/>
          <w:szCs w:val="28"/>
        </w:rPr>
        <w:t xml:space="preserve">СП </w:t>
      </w:r>
      <w:r>
        <w:rPr>
          <w:rFonts w:ascii="Times New Roman" w:eastAsiaTheme="minorHAnsi" w:hAnsi="Times New Roman"/>
          <w:color w:val="000000" w:themeColor="text1"/>
          <w:sz w:val="28"/>
          <w:szCs w:val="28"/>
        </w:rPr>
        <w:t>4.13130.2013.</w:t>
      </w:r>
    </w:p>
    <w:p w:rsidR="00D30140" w:rsidRDefault="00D30140" w:rsidP="00D30140">
      <w:pPr>
        <w:pStyle w:val="ab"/>
        <w:ind w:firstLine="709"/>
        <w:jc w:val="both"/>
        <w:rPr>
          <w:rFonts w:ascii="Times New Roman" w:eastAsiaTheme="minorHAnsi" w:hAnsi="Times New Roman"/>
          <w:sz w:val="28"/>
          <w:szCs w:val="28"/>
        </w:rPr>
      </w:pPr>
      <w:r w:rsidRPr="00647DEA">
        <w:rPr>
          <w:rFonts w:ascii="Times New Roman" w:hAnsi="Times New Roman"/>
          <w:sz w:val="28"/>
          <w:szCs w:val="28"/>
        </w:rPr>
        <w:t xml:space="preserve">В соответствии с </w:t>
      </w:r>
      <w:r>
        <w:rPr>
          <w:rFonts w:ascii="Times New Roman" w:hAnsi="Times New Roman"/>
          <w:sz w:val="28"/>
          <w:szCs w:val="28"/>
        </w:rPr>
        <w:t xml:space="preserve">пунктом 4.13 </w:t>
      </w:r>
      <w:r w:rsidRPr="00647DEA">
        <w:rPr>
          <w:rFonts w:ascii="Times New Roman" w:hAnsi="Times New Roman"/>
          <w:sz w:val="28"/>
          <w:szCs w:val="28"/>
        </w:rPr>
        <w:t xml:space="preserve">СП </w:t>
      </w:r>
      <w:r w:rsidRPr="00647DEA">
        <w:rPr>
          <w:rFonts w:ascii="Times New Roman" w:eastAsiaTheme="minorHAnsi" w:hAnsi="Times New Roman"/>
          <w:color w:val="000000" w:themeColor="text1"/>
          <w:sz w:val="28"/>
          <w:szCs w:val="28"/>
        </w:rPr>
        <w:t xml:space="preserve">4.13130.2013 </w:t>
      </w:r>
      <w:r>
        <w:rPr>
          <w:rFonts w:ascii="Times New Roman" w:eastAsiaTheme="minorHAnsi" w:hAnsi="Times New Roman"/>
          <w:sz w:val="28"/>
          <w:szCs w:val="28"/>
        </w:rPr>
        <w:t>в</w:t>
      </w:r>
      <w:r w:rsidRPr="00647DEA">
        <w:rPr>
          <w:rFonts w:ascii="Times New Roman" w:eastAsiaTheme="minorHAnsi" w:hAnsi="Times New Roman"/>
          <w:sz w:val="28"/>
          <w:szCs w:val="28"/>
        </w:rPr>
        <w:t>озведение домов, хозяйственных построек на смежных земельных участках допускается без противопожарных разрывов по взаимному согласию собственников (домовладельцев)</w:t>
      </w:r>
      <w:r>
        <w:rPr>
          <w:rFonts w:ascii="Times New Roman" w:eastAsiaTheme="minorHAnsi" w:hAnsi="Times New Roman"/>
          <w:sz w:val="28"/>
          <w:szCs w:val="28"/>
        </w:rPr>
        <w:t>.</w:t>
      </w:r>
    </w:p>
    <w:p w:rsidR="00D30140" w:rsidRDefault="00D30140" w:rsidP="00D30140">
      <w:pPr>
        <w:autoSpaceDE w:val="0"/>
        <w:autoSpaceDN w:val="0"/>
        <w:adjustRightInd w:val="0"/>
        <w:spacing w:line="240" w:lineRule="auto"/>
        <w:ind w:firstLine="720"/>
        <w:jc w:val="both"/>
        <w:rPr>
          <w:rFonts w:ascii="Times New Roman" w:eastAsiaTheme="minorHAnsi" w:hAnsi="Times New Roman"/>
          <w:sz w:val="28"/>
          <w:szCs w:val="28"/>
        </w:rPr>
      </w:pPr>
      <w:r w:rsidRPr="00132FE6">
        <w:rPr>
          <w:rFonts w:ascii="Times New Roman" w:eastAsiaTheme="minorHAnsi" w:hAnsi="Times New Roman"/>
          <w:sz w:val="28"/>
          <w:szCs w:val="28"/>
        </w:rPr>
        <w:t>Противопожарные расстояния между хозяйственными постройками на соседних участках не нормируются.</w:t>
      </w:r>
    </w:p>
    <w:p w:rsidR="00D30140" w:rsidRPr="00132FE6" w:rsidRDefault="00D30140" w:rsidP="00D30140">
      <w:pPr>
        <w:spacing w:line="240" w:lineRule="auto"/>
        <w:ind w:firstLine="708"/>
        <w:jc w:val="both"/>
        <w:rPr>
          <w:rFonts w:ascii="Times New Roman" w:eastAsiaTheme="minorHAnsi" w:hAnsi="Times New Roman"/>
          <w:sz w:val="28"/>
          <w:szCs w:val="28"/>
        </w:rPr>
      </w:pPr>
      <w:r w:rsidRPr="00132FE6">
        <w:rPr>
          <w:rFonts w:ascii="Times New Roman" w:hAnsi="Times New Roman"/>
          <w:color w:val="000000" w:themeColor="text1"/>
          <w:sz w:val="28"/>
          <w:szCs w:val="28"/>
        </w:rPr>
        <w:t>Противопожарные расстояния</w:t>
      </w:r>
      <w:r w:rsidR="00F96B22">
        <w:rPr>
          <w:rFonts w:ascii="Times New Roman" w:hAnsi="Times New Roman"/>
          <w:color w:val="000000" w:themeColor="text1"/>
          <w:sz w:val="28"/>
          <w:szCs w:val="28"/>
        </w:rPr>
        <w:t>,</w:t>
      </w:r>
      <w:r w:rsidRPr="00132FE6">
        <w:rPr>
          <w:rFonts w:ascii="Times New Roman" w:hAnsi="Times New Roman"/>
          <w:color w:val="000000" w:themeColor="text1"/>
          <w:sz w:val="28"/>
          <w:szCs w:val="28"/>
        </w:rPr>
        <w:t xml:space="preserve"> разрывы </w:t>
      </w:r>
      <w:r w:rsidRPr="00132FE6">
        <w:rPr>
          <w:rFonts w:ascii="Times New Roman" w:eastAsiaTheme="minorHAnsi" w:hAnsi="Times New Roman"/>
          <w:sz w:val="28"/>
          <w:szCs w:val="28"/>
        </w:rPr>
        <w:t>между жилыми, садовыми домами, между домами и хозяйственными постройками в пределах одного земельного участка не нормируются (не устанавливаются).</w:t>
      </w:r>
    </w:p>
    <w:p w:rsidR="00D30140" w:rsidRPr="00793D8D" w:rsidRDefault="00D30140" w:rsidP="00D30140">
      <w:pPr>
        <w:pStyle w:val="ab"/>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 xml:space="preserve">В соответствии </w:t>
      </w:r>
      <w:r w:rsidRPr="00647DEA">
        <w:rPr>
          <w:rFonts w:ascii="Times New Roman" w:eastAsiaTheme="minorHAnsi" w:hAnsi="Times New Roman"/>
          <w:color w:val="000000" w:themeColor="text1"/>
          <w:sz w:val="28"/>
          <w:szCs w:val="28"/>
        </w:rPr>
        <w:t>со сводом правил</w:t>
      </w:r>
      <w:r>
        <w:rPr>
          <w:rFonts w:ascii="Times New Roman" w:eastAsiaTheme="minorHAnsi" w:hAnsi="Times New Roman"/>
          <w:color w:val="000000" w:themeColor="text1"/>
          <w:sz w:val="28"/>
          <w:szCs w:val="28"/>
        </w:rPr>
        <w:t xml:space="preserve"> СП 42.13330.2016 п</w:t>
      </w:r>
      <w:r>
        <w:rPr>
          <w:rFonts w:ascii="Times New Roman" w:hAnsi="Times New Roman"/>
          <w:color w:val="000000" w:themeColor="text1"/>
          <w:sz w:val="28"/>
          <w:szCs w:val="28"/>
        </w:rPr>
        <w:t>ри отсутствии централизованной канализации расстояние от туалета (септика) до стен ближайшего дома </w:t>
      </w:r>
      <w:r w:rsidRPr="00AE5476">
        <w:rPr>
          <w:rFonts w:ascii="Times New Roman" w:hAnsi="Times New Roman"/>
          <w:color w:val="000000" w:themeColor="text1"/>
          <w:sz w:val="28"/>
          <w:szCs w:val="28"/>
        </w:rPr>
        <w:t>–</w:t>
      </w:r>
      <w:r>
        <w:rPr>
          <w:rFonts w:ascii="Times New Roman" w:hAnsi="Times New Roman"/>
          <w:color w:val="000000" w:themeColor="text1"/>
          <w:sz w:val="28"/>
          <w:szCs w:val="28"/>
        </w:rPr>
        <w:t> не менее 12 м, до источника водоснабжения (колодца) – не менее 25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lastRenderedPageBreak/>
        <w:t>В условиях</w:t>
      </w:r>
      <w:r w:rsidRPr="00AE5476">
        <w:rPr>
          <w:rFonts w:ascii="Times New Roman" w:eastAsia="SimSun" w:hAnsi="Times New Roman"/>
          <w:color w:val="000000" w:themeColor="text1"/>
          <w:sz w:val="28"/>
          <w:szCs w:val="28"/>
          <w:lang w:eastAsia="zh-CN"/>
        </w:rPr>
        <w:t xml:space="preserve"> сложившейся </w:t>
      </w:r>
      <w:r>
        <w:rPr>
          <w:rFonts w:ascii="Times New Roman" w:eastAsia="SimSun" w:hAnsi="Times New Roman"/>
          <w:color w:val="000000" w:themeColor="text1"/>
          <w:sz w:val="28"/>
          <w:szCs w:val="28"/>
          <w:lang w:eastAsia="zh-CN"/>
        </w:rPr>
        <w:t xml:space="preserve">(существующей) </w:t>
      </w:r>
      <w:r w:rsidRPr="00AE5476">
        <w:rPr>
          <w:rFonts w:ascii="Times New Roman" w:eastAsia="SimSun" w:hAnsi="Times New Roman"/>
          <w:color w:val="000000" w:themeColor="text1"/>
          <w:sz w:val="28"/>
          <w:szCs w:val="28"/>
          <w:lang w:eastAsia="zh-CN"/>
        </w:rPr>
        <w:t>застройк</w:t>
      </w:r>
      <w:r>
        <w:rPr>
          <w:rFonts w:ascii="Times New Roman" w:eastAsia="SimSun" w:hAnsi="Times New Roman"/>
          <w:color w:val="000000" w:themeColor="text1"/>
          <w:sz w:val="28"/>
          <w:szCs w:val="28"/>
          <w:lang w:eastAsia="zh-CN"/>
        </w:rPr>
        <w:t>и</w:t>
      </w:r>
      <w:r w:rsidRPr="00AE5476">
        <w:rPr>
          <w:rFonts w:ascii="Times New Roman" w:eastAsia="SimSun" w:hAnsi="Times New Roman"/>
          <w:color w:val="000000" w:themeColor="text1"/>
          <w:sz w:val="28"/>
          <w:szCs w:val="28"/>
          <w:lang w:eastAsia="zh-CN"/>
        </w:rPr>
        <w:t xml:space="preserve"> для строительства </w:t>
      </w:r>
      <w:r>
        <w:rPr>
          <w:rFonts w:ascii="Times New Roman" w:eastAsia="SimSun" w:hAnsi="Times New Roman"/>
          <w:color w:val="000000" w:themeColor="text1"/>
          <w:sz w:val="28"/>
          <w:szCs w:val="28"/>
          <w:lang w:eastAsia="zh-CN"/>
        </w:rPr>
        <w:t xml:space="preserve">(реконструкции) </w:t>
      </w:r>
      <w:r w:rsidRPr="00AE5476">
        <w:rPr>
          <w:rFonts w:ascii="Times New Roman" w:eastAsia="SimSun" w:hAnsi="Times New Roman"/>
          <w:color w:val="000000" w:themeColor="text1"/>
          <w:sz w:val="28"/>
          <w:szCs w:val="28"/>
          <w:lang w:eastAsia="zh-CN"/>
        </w:rPr>
        <w:t xml:space="preserve">жилого </w:t>
      </w:r>
      <w:r>
        <w:rPr>
          <w:rFonts w:ascii="Times New Roman" w:eastAsia="SimSun" w:hAnsi="Times New Roman"/>
          <w:color w:val="000000" w:themeColor="text1"/>
          <w:sz w:val="28"/>
          <w:szCs w:val="28"/>
          <w:lang w:eastAsia="zh-CN"/>
        </w:rPr>
        <w:t xml:space="preserve">(садового) </w:t>
      </w:r>
      <w:r w:rsidRPr="00AE5476">
        <w:rPr>
          <w:rFonts w:ascii="Times New Roman" w:eastAsia="SimSun" w:hAnsi="Times New Roman"/>
          <w:color w:val="000000" w:themeColor="text1"/>
          <w:sz w:val="28"/>
          <w:szCs w:val="28"/>
          <w:lang w:eastAsia="zh-CN"/>
        </w:rPr>
        <w:t xml:space="preserve">дома минимальный отступ от границы соседнего участка по санитарно-бытовым условиям </w:t>
      </w:r>
      <w:r>
        <w:rPr>
          <w:rFonts w:ascii="Times New Roman" w:eastAsia="SimSun" w:hAnsi="Times New Roman"/>
          <w:color w:val="000000" w:themeColor="text1"/>
          <w:sz w:val="28"/>
          <w:szCs w:val="28"/>
          <w:lang w:eastAsia="zh-CN"/>
        </w:rPr>
        <w:t>устанавливается</w:t>
      </w:r>
      <w:r w:rsidRPr="00AE5476">
        <w:rPr>
          <w:rFonts w:ascii="Times New Roman" w:eastAsia="SimSun" w:hAnsi="Times New Roman"/>
          <w:color w:val="000000" w:themeColor="text1"/>
          <w:sz w:val="28"/>
          <w:szCs w:val="28"/>
          <w:lang w:eastAsia="zh-CN"/>
        </w:rPr>
        <w:t xml:space="preserve"> не менее:</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одноэтажного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1,5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двухэтажного дома;</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2,0 м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для трехэтажного дома, при условии, что расстояние до расположенного на соседнем земельно</w:t>
      </w:r>
      <w:r>
        <w:rPr>
          <w:rFonts w:ascii="Times New Roman" w:eastAsia="SimSun" w:hAnsi="Times New Roman"/>
          <w:color w:val="000000" w:themeColor="text1"/>
          <w:sz w:val="28"/>
          <w:szCs w:val="28"/>
          <w:lang w:eastAsia="zh-CN"/>
        </w:rPr>
        <w:t>м участке жилого дома не менее 5</w:t>
      </w:r>
      <w:r w:rsidRPr="00AE5476">
        <w:rPr>
          <w:rFonts w:ascii="Times New Roman" w:eastAsia="SimSun" w:hAnsi="Times New Roman"/>
          <w:color w:val="000000" w:themeColor="text1"/>
          <w:sz w:val="28"/>
          <w:szCs w:val="28"/>
          <w:lang w:eastAsia="zh-CN"/>
        </w:rPr>
        <w:t xml:space="preserve">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постройки для содержания скота и птицы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других построек (баня, гараж и другие)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высокорослых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4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стволов среднерослых деревьев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2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от кустарника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1 м.</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М</w:t>
      </w:r>
      <w:r w:rsidRPr="00AE5476">
        <w:rPr>
          <w:rFonts w:ascii="Times New Roman" w:eastAsia="SimSun" w:hAnsi="Times New Roman"/>
          <w:color w:val="000000" w:themeColor="text1"/>
          <w:sz w:val="28"/>
          <w:szCs w:val="28"/>
          <w:lang w:eastAsia="zh-CN"/>
        </w:rPr>
        <w:t xml:space="preserve">ежду длинными сторонами секционных жилых зданий </w:t>
      </w:r>
      <w:r>
        <w:rPr>
          <w:rFonts w:ascii="Times New Roman" w:eastAsia="SimSun" w:hAnsi="Times New Roman"/>
          <w:color w:val="000000" w:themeColor="text1"/>
          <w:sz w:val="28"/>
          <w:szCs w:val="28"/>
          <w:lang w:eastAsia="zh-CN"/>
        </w:rPr>
        <w:t>(садовых домов) принимаются р</w:t>
      </w:r>
      <w:r w:rsidRPr="00AE5476">
        <w:rPr>
          <w:rFonts w:ascii="Times New Roman" w:eastAsia="SimSun" w:hAnsi="Times New Roman"/>
          <w:color w:val="000000" w:themeColor="text1"/>
          <w:sz w:val="28"/>
          <w:szCs w:val="28"/>
          <w:lang w:eastAsia="zh-CN"/>
        </w:rPr>
        <w:t>асстояния</w:t>
      </w:r>
      <w:r>
        <w:rPr>
          <w:rFonts w:ascii="Times New Roman" w:eastAsia="SimSun" w:hAnsi="Times New Roman"/>
          <w:color w:val="000000" w:themeColor="text1"/>
          <w:sz w:val="28"/>
          <w:szCs w:val="28"/>
          <w:lang w:eastAsia="zh-CN"/>
        </w:rPr>
        <w:t xml:space="preserve"> (бытовые разрывы): для жилых зданий</w:t>
      </w:r>
      <w:r w:rsidRPr="00AE5476">
        <w:rPr>
          <w:rFonts w:ascii="Times New Roman" w:eastAsia="SimSun" w:hAnsi="Times New Roman"/>
          <w:color w:val="000000" w:themeColor="text1"/>
          <w:sz w:val="28"/>
          <w:szCs w:val="28"/>
          <w:lang w:eastAsia="zh-CN"/>
        </w:rPr>
        <w:t xml:space="preserve"> высотой </w:t>
      </w:r>
      <w:r w:rsidR="00F96B22">
        <w:rPr>
          <w:rFonts w:ascii="Times New Roman" w:eastAsia="SimSun" w:hAnsi="Times New Roman"/>
          <w:color w:val="000000" w:themeColor="text1"/>
          <w:sz w:val="28"/>
          <w:szCs w:val="28"/>
          <w:lang w:eastAsia="zh-CN"/>
        </w:rPr>
        <w:t xml:space="preserve">                   </w:t>
      </w:r>
      <w:r w:rsidRPr="00AE5476">
        <w:rPr>
          <w:rFonts w:ascii="Times New Roman" w:eastAsia="SimSun" w:hAnsi="Times New Roman"/>
          <w:color w:val="000000" w:themeColor="text1"/>
          <w:sz w:val="28"/>
          <w:szCs w:val="28"/>
          <w:lang w:eastAsia="zh-CN"/>
        </w:rPr>
        <w:t>2</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3 этажа </w:t>
      </w:r>
      <w:r w:rsidRPr="00AE5476">
        <w:rPr>
          <w:rFonts w:ascii="Times New Roman" w:hAnsi="Times New Roman"/>
          <w:color w:val="000000" w:themeColor="text1"/>
          <w:sz w:val="28"/>
          <w:szCs w:val="28"/>
        </w:rPr>
        <w:t>–</w:t>
      </w:r>
      <w:r w:rsidRPr="00AE5476">
        <w:rPr>
          <w:rFonts w:ascii="Times New Roman" w:eastAsia="SimSun" w:hAnsi="Times New Roman"/>
          <w:color w:val="000000" w:themeColor="text1"/>
          <w:sz w:val="28"/>
          <w:szCs w:val="28"/>
          <w:lang w:eastAsia="zh-CN"/>
        </w:rPr>
        <w:t xml:space="preserve"> не менее 15 м</w:t>
      </w:r>
      <w:r>
        <w:rPr>
          <w:rFonts w:ascii="Times New Roman" w:eastAsia="SimSun" w:hAnsi="Times New Roman"/>
          <w:color w:val="000000" w:themeColor="text1"/>
          <w:sz w:val="28"/>
          <w:szCs w:val="28"/>
          <w:lang w:eastAsia="zh-CN"/>
        </w:rPr>
        <w:t>.</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Pr>
          <w:rFonts w:ascii="Times New Roman" w:eastAsia="SimSun" w:hAnsi="Times New Roman"/>
          <w:color w:val="000000" w:themeColor="text1"/>
          <w:sz w:val="28"/>
          <w:szCs w:val="28"/>
          <w:lang w:eastAsia="zh-CN"/>
        </w:rPr>
        <w:t>Р</w:t>
      </w:r>
      <w:r w:rsidRPr="00AE5476">
        <w:rPr>
          <w:rFonts w:ascii="Times New Roman" w:eastAsia="SimSun" w:hAnsi="Times New Roman"/>
          <w:color w:val="000000" w:themeColor="text1"/>
          <w:sz w:val="28"/>
          <w:szCs w:val="28"/>
          <w:lang w:eastAsia="zh-CN"/>
        </w:rPr>
        <w:t>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метров.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частью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20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Сараи для скота и птицы следует предусматривать на расстоянии от окон жилых помещений дома: одиночные или двойные – не менее 1</w:t>
      </w:r>
      <w:r>
        <w:rPr>
          <w:rFonts w:ascii="Times New Roman" w:hAnsi="Times New Roman"/>
          <w:color w:val="000000" w:themeColor="text1"/>
          <w:sz w:val="28"/>
          <w:szCs w:val="28"/>
        </w:rPr>
        <w:t>0</w:t>
      </w:r>
      <w:r w:rsidRPr="00AE5476">
        <w:rPr>
          <w:rFonts w:ascii="Times New Roman" w:hAnsi="Times New Roman"/>
          <w:color w:val="000000" w:themeColor="text1"/>
          <w:sz w:val="28"/>
          <w:szCs w:val="28"/>
        </w:rPr>
        <w:t xml:space="preserve"> м, до 8 блоков – не менее 25 м, свыше 8 до 30 блоков – не менее 50 м, свыше 30 блоков – не менее 100 м. Размещаемые в пределах селитебной территории группы сараев должны содержать не более 30 блоков каждая.</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Площадь застройки сблокированных сараев для скота не должна превышать 800 кв. м. </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30140" w:rsidRPr="00AE5476" w:rsidRDefault="00D30140" w:rsidP="00D30140">
      <w:pPr>
        <w:pStyle w:val="ab"/>
        <w:tabs>
          <w:tab w:val="left" w:pos="709"/>
        </w:tabs>
        <w:ind w:firstLine="709"/>
        <w:jc w:val="both"/>
        <w:rPr>
          <w:rFonts w:ascii="Times New Roman" w:eastAsia="SimSun" w:hAnsi="Times New Roman"/>
          <w:color w:val="000000" w:themeColor="text1"/>
          <w:sz w:val="28"/>
          <w:szCs w:val="28"/>
          <w:lang w:eastAsia="zh-CN"/>
        </w:rPr>
      </w:pPr>
      <w:r w:rsidRPr="00AE5476">
        <w:rPr>
          <w:rFonts w:ascii="Times New Roman" w:eastAsia="SimSun" w:hAnsi="Times New Roman"/>
          <w:color w:val="000000" w:themeColor="text1"/>
          <w:sz w:val="28"/>
          <w:szCs w:val="28"/>
          <w:lang w:eastAsia="zh-CN"/>
        </w:rPr>
        <w:t xml:space="preserve">Допускается блокировка хозяйственных построек на смежных земельных участках по взаимному (удостоверенному) согласию </w:t>
      </w:r>
      <w:r>
        <w:rPr>
          <w:rFonts w:ascii="Times New Roman" w:eastAsia="SimSun" w:hAnsi="Times New Roman"/>
          <w:color w:val="000000" w:themeColor="text1"/>
          <w:sz w:val="28"/>
          <w:szCs w:val="28"/>
          <w:lang w:eastAsia="zh-CN"/>
        </w:rPr>
        <w:t>домо</w:t>
      </w:r>
      <w:r w:rsidRPr="00AE5476">
        <w:rPr>
          <w:rFonts w:ascii="Times New Roman" w:eastAsia="SimSun" w:hAnsi="Times New Roman"/>
          <w:color w:val="000000" w:themeColor="text1"/>
          <w:sz w:val="28"/>
          <w:szCs w:val="28"/>
          <w:lang w:eastAsia="zh-CN"/>
        </w:rPr>
        <w:t>владельцев</w:t>
      </w:r>
      <w:r>
        <w:rPr>
          <w:rFonts w:ascii="Times New Roman" w:eastAsia="SimSun" w:hAnsi="Times New Roman"/>
          <w:color w:val="000000" w:themeColor="text1"/>
          <w:sz w:val="28"/>
          <w:szCs w:val="28"/>
          <w:lang w:eastAsia="zh-CN"/>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0063EC">
        <w:rPr>
          <w:rFonts w:ascii="Times New Roman" w:hAnsi="Times New Roman"/>
          <w:color w:val="000000" w:themeColor="text1"/>
          <w:sz w:val="28"/>
          <w:szCs w:val="28"/>
        </w:rPr>
        <w:t>При выдаче разрешений на строительство объектов капитального строительств</w:t>
      </w:r>
      <w:r>
        <w:rPr>
          <w:rFonts w:ascii="Times New Roman" w:hAnsi="Times New Roman"/>
          <w:color w:val="000000" w:themeColor="text1"/>
          <w:sz w:val="28"/>
          <w:szCs w:val="28"/>
        </w:rPr>
        <w:t>а</w:t>
      </w:r>
      <w:r w:rsidRPr="000063EC">
        <w:rPr>
          <w:rFonts w:ascii="Times New Roman" w:hAnsi="Times New Roman"/>
          <w:color w:val="000000" w:themeColor="text1"/>
          <w:sz w:val="28"/>
          <w:szCs w:val="28"/>
        </w:rPr>
        <w:t xml:space="preserve">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утвержденн</w:t>
      </w:r>
      <w:r>
        <w:rPr>
          <w:rFonts w:ascii="Times New Roman" w:hAnsi="Times New Roman"/>
          <w:color w:val="000000" w:themeColor="text1"/>
          <w:sz w:val="28"/>
          <w:szCs w:val="28"/>
        </w:rPr>
        <w:t>о</w:t>
      </w:r>
      <w:r w:rsidRPr="000063EC">
        <w:rPr>
          <w:rFonts w:ascii="Times New Roman" w:hAnsi="Times New Roman"/>
          <w:color w:val="000000" w:themeColor="text1"/>
          <w:sz w:val="28"/>
          <w:szCs w:val="28"/>
        </w:rPr>
        <w:t>м постановлением Правительства Российской Федерации от 3 декабря 2014 года № 1300</w:t>
      </w:r>
      <w:r>
        <w:rPr>
          <w:rFonts w:ascii="Times New Roman" w:hAnsi="Times New Roman"/>
          <w:color w:val="000000" w:themeColor="text1"/>
          <w:sz w:val="28"/>
          <w:szCs w:val="28"/>
        </w:rPr>
        <w:t xml:space="preserve">, </w:t>
      </w:r>
      <w:r w:rsidRPr="000063EC">
        <w:rPr>
          <w:rFonts w:ascii="Times New Roman" w:hAnsi="Times New Roman"/>
          <w:color w:val="000000" w:themeColor="text1"/>
          <w:sz w:val="28"/>
          <w:szCs w:val="28"/>
        </w:rPr>
        <w:t xml:space="preserve">размещение которых может осуществляться на землях или земельных участках, находящихся в </w:t>
      </w:r>
      <w:r w:rsidRPr="000063EC">
        <w:rPr>
          <w:rFonts w:ascii="Times New Roman" w:hAnsi="Times New Roman"/>
          <w:color w:val="000000" w:themeColor="text1"/>
          <w:sz w:val="28"/>
          <w:szCs w:val="28"/>
        </w:rPr>
        <w:lastRenderedPageBreak/>
        <w:t>государственной или муниципальной собственности, без предоставления земельных уча</w:t>
      </w:r>
      <w:r>
        <w:rPr>
          <w:rFonts w:ascii="Times New Roman" w:hAnsi="Times New Roman"/>
          <w:color w:val="000000" w:themeColor="text1"/>
          <w:sz w:val="28"/>
          <w:szCs w:val="28"/>
        </w:rPr>
        <w:t>стков и установления сервитутов.</w:t>
      </w:r>
    </w:p>
    <w:p w:rsidR="00D30140" w:rsidRPr="00AE5476" w:rsidRDefault="00D30140" w:rsidP="00D30140">
      <w:pPr>
        <w:spacing w:line="240" w:lineRule="auto"/>
        <w:ind w:firstLine="708"/>
        <w:jc w:val="both"/>
        <w:rPr>
          <w:rFonts w:ascii="Times New Roman" w:hAnsi="Times New Roman"/>
          <w:iCs/>
          <w:color w:val="000000" w:themeColor="text1"/>
          <w:sz w:val="28"/>
          <w:szCs w:val="28"/>
          <w:lang w:eastAsia="ar-SA"/>
        </w:rPr>
      </w:pPr>
      <w:r w:rsidRPr="00AE5476">
        <w:rPr>
          <w:rFonts w:ascii="Times New Roman" w:hAnsi="Times New Roman"/>
          <w:iCs/>
          <w:color w:val="000000" w:themeColor="text1"/>
          <w:sz w:val="28"/>
          <w:szCs w:val="28"/>
          <w:lang w:eastAsia="ar-SA"/>
        </w:rPr>
        <w:t>4.1</w:t>
      </w:r>
      <w:r>
        <w:rPr>
          <w:rFonts w:ascii="Times New Roman" w:hAnsi="Times New Roman"/>
          <w:iCs/>
          <w:color w:val="000000" w:themeColor="text1"/>
          <w:sz w:val="28"/>
          <w:szCs w:val="28"/>
          <w:lang w:eastAsia="ar-SA"/>
        </w:rPr>
        <w:t>5</w:t>
      </w:r>
      <w:r w:rsidRPr="00AE5476">
        <w:rPr>
          <w:rFonts w:ascii="Times New Roman" w:hAnsi="Times New Roman"/>
          <w:iCs/>
          <w:color w:val="000000" w:themeColor="text1"/>
          <w:sz w:val="28"/>
          <w:szCs w:val="28"/>
          <w:lang w:eastAsia="ar-SA"/>
        </w:rPr>
        <w:t>. З</w:t>
      </w:r>
      <w:r w:rsidRPr="00AE5476">
        <w:rPr>
          <w:rFonts w:ascii="Times New Roman" w:hAnsi="Times New Roman"/>
          <w:iCs/>
          <w:color w:val="000000"/>
          <w:sz w:val="28"/>
          <w:szCs w:val="28"/>
          <w:lang w:eastAsia="ar-SA"/>
        </w:rPr>
        <w:t>оны специального назначения (СНЗ 800).</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801"/>
        <w:gridCol w:w="6838"/>
      </w:tblGrid>
      <w:tr w:rsidR="00D30140" w:rsidRPr="00AE5476" w:rsidTr="00D30140">
        <w:trPr>
          <w:trHeight w:val="552"/>
        </w:trPr>
        <w:tc>
          <w:tcPr>
            <w:tcW w:w="2801"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838"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rPr>
            </w:pPr>
            <w:r w:rsidRPr="00AE5476">
              <w:rPr>
                <w:color w:val="00000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 xml:space="preserve">Ритуальная деятельность </w:t>
            </w:r>
          </w:p>
        </w:tc>
        <w:tc>
          <w:tcPr>
            <w:tcW w:w="6838" w:type="dxa"/>
            <w:tcBorders>
              <w:top w:val="single" w:sz="8" w:space="0" w:color="auto"/>
              <w:left w:val="single" w:sz="8" w:space="0" w:color="auto"/>
              <w:bottom w:val="single" w:sz="8" w:space="0" w:color="auto"/>
              <w:right w:val="single" w:sz="8" w:space="0" w:color="auto"/>
            </w:tcBorders>
            <w:hideMark/>
          </w:tcPr>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кладбищ, крематориев и мест захоронения;</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lang w:eastAsia="ru-RU"/>
              </w:rPr>
            </w:pPr>
            <w:r w:rsidRPr="00AE5476">
              <w:rPr>
                <w:rFonts w:ascii="Times New Roman" w:hAnsi="Times New Roman"/>
                <w:color w:val="000000" w:themeColor="text1"/>
                <w:sz w:val="24"/>
                <w:szCs w:val="24"/>
                <w:lang w:eastAsia="ru-RU"/>
              </w:rPr>
              <w:t>размещение соответствующих культовых сооружений;</w:t>
            </w:r>
          </w:p>
          <w:p w:rsidR="00D30140" w:rsidRPr="00AE5476" w:rsidRDefault="00D30140" w:rsidP="00D30140">
            <w:pPr>
              <w:autoSpaceDE w:val="0"/>
              <w:autoSpaceDN w:val="0"/>
              <w:adjustRightInd w:val="0"/>
              <w:spacing w:line="240" w:lineRule="auto"/>
              <w:jc w:val="both"/>
              <w:rPr>
                <w:rFonts w:ascii="Times New Roman" w:hAnsi="Times New Roman"/>
                <w:color w:val="000000" w:themeColor="text1"/>
                <w:sz w:val="24"/>
                <w:szCs w:val="24"/>
              </w:rPr>
            </w:pPr>
            <w:r w:rsidRPr="00AE5476">
              <w:rPr>
                <w:rFonts w:ascii="Times New Roman" w:hAnsi="Times New Roman"/>
                <w:color w:val="000000" w:themeColor="text1"/>
                <w:sz w:val="24"/>
                <w:szCs w:val="24"/>
                <w:lang w:eastAsia="ru-RU"/>
              </w:rPr>
              <w:t>осуществление деятельности по производству продукции ритуально-обрядового назначения</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5"/>
              <w:jc w:val="both"/>
              <w:rPr>
                <w:rFonts w:ascii="Times New Roman" w:hAnsi="Times New Roman" w:cs="Times New Roman"/>
                <w:color w:val="000000" w:themeColor="text1"/>
                <w:sz w:val="24"/>
                <w:szCs w:val="24"/>
              </w:rPr>
            </w:pPr>
            <w:r w:rsidRPr="00AE5476">
              <w:rPr>
                <w:rFonts w:ascii="Times New Roman" w:hAnsi="Times New Roman" w:cs="Times New Roman"/>
                <w:color w:val="000000" w:themeColor="text1"/>
                <w:sz w:val="24"/>
                <w:szCs w:val="24"/>
              </w:rPr>
              <w:t>Осуществление религиозных обрядов</w:t>
            </w:r>
          </w:p>
          <w:p w:rsidR="00D30140" w:rsidRPr="00AE5476" w:rsidRDefault="00D30140" w:rsidP="00D30140">
            <w:pPr>
              <w:pStyle w:val="ab"/>
              <w:tabs>
                <w:tab w:val="left" w:pos="709"/>
              </w:tabs>
              <w:jc w:val="both"/>
              <w:rPr>
                <w:rFonts w:ascii="Times New Roman" w:hAnsi="Times New Roman"/>
                <w:color w:val="000000" w:themeColor="text1"/>
                <w:sz w:val="24"/>
                <w:szCs w:val="24"/>
              </w:rPr>
            </w:pPr>
          </w:p>
        </w:tc>
        <w:tc>
          <w:tcPr>
            <w:tcW w:w="6838"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themeColor="text1"/>
              </w:rPr>
            </w:pPr>
            <w:r w:rsidRPr="00AE5476">
              <w:rPr>
                <w:color w:val="000000" w:themeColor="text1"/>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D30140" w:rsidRPr="00AE5476" w:rsidTr="00D30140">
        <w:tc>
          <w:tcPr>
            <w:tcW w:w="2801" w:type="dxa"/>
            <w:tcBorders>
              <w:top w:val="single" w:sz="8" w:space="0" w:color="auto"/>
              <w:left w:val="single" w:sz="8" w:space="0" w:color="auto"/>
              <w:bottom w:val="single" w:sz="8" w:space="0" w:color="auto"/>
              <w:right w:val="single" w:sz="8" w:space="0" w:color="auto"/>
            </w:tcBorders>
          </w:tcPr>
          <w:p w:rsidR="00D30140" w:rsidRPr="00534078" w:rsidRDefault="00D30140" w:rsidP="00D30140">
            <w:pPr>
              <w:pStyle w:val="ab"/>
              <w:tabs>
                <w:tab w:val="left" w:pos="709"/>
              </w:tabs>
              <w:jc w:val="both"/>
              <w:rPr>
                <w:rFonts w:ascii="Times New Roman" w:hAnsi="Times New Roman"/>
                <w:color w:val="000000" w:themeColor="text1"/>
                <w:sz w:val="24"/>
                <w:szCs w:val="24"/>
              </w:rPr>
            </w:pPr>
            <w:r w:rsidRPr="00534078">
              <w:rPr>
                <w:rFonts w:ascii="Times New Roman" w:hAnsi="Times New Roman"/>
                <w:color w:val="000000" w:themeColor="text1"/>
                <w:sz w:val="24"/>
                <w:szCs w:val="24"/>
              </w:rPr>
              <w:t>Специальная деятельность</w:t>
            </w:r>
          </w:p>
        </w:tc>
        <w:tc>
          <w:tcPr>
            <w:tcW w:w="6838" w:type="dxa"/>
            <w:tcBorders>
              <w:top w:val="single" w:sz="8" w:space="0" w:color="auto"/>
              <w:left w:val="single" w:sz="8" w:space="0" w:color="auto"/>
              <w:bottom w:val="single" w:sz="8" w:space="0" w:color="auto"/>
              <w:right w:val="single" w:sz="8" w:space="0" w:color="auto"/>
            </w:tcBorders>
          </w:tcPr>
          <w:p w:rsidR="00D30140" w:rsidRPr="00534078" w:rsidRDefault="00D30140" w:rsidP="00D30140">
            <w:pPr>
              <w:pStyle w:val="af3"/>
              <w:rPr>
                <w:color w:val="000000" w:themeColor="text1"/>
              </w:rPr>
            </w:pPr>
            <w:r w:rsidRPr="00534078">
              <w:rPr>
                <w:color w:val="000000" w:themeColor="text1"/>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4.1</w:t>
      </w:r>
      <w:r>
        <w:rPr>
          <w:rFonts w:ascii="Times New Roman" w:hAnsi="Times New Roman"/>
          <w:color w:val="000000" w:themeColor="text1"/>
          <w:sz w:val="28"/>
          <w:szCs w:val="28"/>
        </w:rPr>
        <w:t>5</w:t>
      </w:r>
      <w:r w:rsidRPr="00AE5476">
        <w:rPr>
          <w:rFonts w:ascii="Times New Roman" w:hAnsi="Times New Roman"/>
          <w:color w:val="000000" w:themeColor="text1"/>
          <w:sz w:val="28"/>
          <w:szCs w:val="28"/>
        </w:rPr>
        <w:t>.4.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минимальная площадь земельного участка – 30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земельного участка – 300000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предельная этажность – до 3 этажей;</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отступ от красной линии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минимальный отступ от границ</w:t>
      </w:r>
      <w:r w:rsidRPr="00AE5476">
        <w:rPr>
          <w:rFonts w:ascii="Times New Roman" w:hAnsi="Times New Roman"/>
          <w:color w:val="000000" w:themeColor="text1"/>
          <w:sz w:val="28"/>
          <w:szCs w:val="28"/>
        </w:rPr>
        <w:t xml:space="preserve"> земельного участка – 3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объектов и сооружений – до 25 метров;</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максимальный процент застройки земельного участка – 60 %;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минимальный процент озеленения земельного участка – 20</w:t>
      </w:r>
      <w:r>
        <w:rPr>
          <w:rFonts w:ascii="Times New Roman" w:hAnsi="Times New Roman"/>
          <w:color w:val="000000" w:themeColor="text1"/>
          <w:sz w:val="28"/>
          <w:szCs w:val="28"/>
        </w:rPr>
        <w:t xml:space="preserve"> </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lastRenderedPageBreak/>
        <w:t>минимальные и максимальные коэффициенты использования территорий не</w:t>
      </w:r>
      <w:r>
        <w:rPr>
          <w:rFonts w:ascii="Times New Roman" w:hAnsi="Times New Roman"/>
          <w:color w:val="000000" w:themeColor="text1"/>
          <w:sz w:val="28"/>
          <w:szCs w:val="28"/>
        </w:rPr>
        <w:t xml:space="preserve"> подлежат установлению</w:t>
      </w:r>
      <w:r w:rsidRPr="00AE5476">
        <w:rPr>
          <w:rFonts w:ascii="Times New Roman" w:hAnsi="Times New Roman"/>
          <w:color w:val="000000" w:themeColor="text1"/>
          <w:sz w:val="28"/>
          <w:szCs w:val="28"/>
        </w:rPr>
        <w:t>.</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использования территории на показатель площади земельного участка.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E5476">
        <w:rPr>
          <w:rFonts w:ascii="Times New Roman" w:hAnsi="Times New Roman"/>
          <w:color w:val="000000" w:themeColor="text1"/>
          <w:sz w:val="28"/>
          <w:szCs w:val="28"/>
        </w:rPr>
        <w:t>георешетки</w:t>
      </w:r>
      <w:proofErr w:type="spellEnd"/>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минимальная площадь объекта – </w:t>
      </w:r>
      <w:r>
        <w:rPr>
          <w:rFonts w:ascii="Times New Roman" w:hAnsi="Times New Roman"/>
          <w:color w:val="000000" w:themeColor="text1"/>
          <w:sz w:val="28"/>
          <w:szCs w:val="28"/>
        </w:rPr>
        <w:t>не подлежит установлению;</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максимальная площадь объекта – 800 кв.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объекта (до конька) – до 10 м;</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высота АМС – от 1 до 100 м.</w:t>
      </w:r>
    </w:p>
    <w:p w:rsidR="00D30140" w:rsidRDefault="00F96B22"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В соответствии с частью 6 статьи 36 Градостроительного кодекса Российской Федерации н</w:t>
      </w:r>
      <w:r w:rsidR="00D30140">
        <w:rPr>
          <w:rFonts w:ascii="Times New Roman" w:hAnsi="Times New Roman"/>
          <w:color w:val="000000" w:themeColor="text1"/>
          <w:sz w:val="28"/>
          <w:szCs w:val="28"/>
        </w:rPr>
        <w:t>астоящий градостроительный регламент не установлен для земельного участка с кадастровым номером 23:32:0601000:467, образованного на категории земель особо охраняемых природных территорий.</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4.16. Зоны размещения военных объектов и иные зоны специального назначения (СНЗ 801).</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16</w:t>
      </w:r>
      <w:r w:rsidRPr="00AE5476">
        <w:rPr>
          <w:rFonts w:ascii="Times New Roman" w:hAnsi="Times New Roman"/>
          <w:color w:val="000000" w:themeColor="text1"/>
          <w:sz w:val="28"/>
          <w:szCs w:val="28"/>
        </w:rPr>
        <w:t>.1. Основные виды разрешённого использования земельных участков и объектов капитального строительства.</w:t>
      </w:r>
    </w:p>
    <w:tbl>
      <w:tblPr>
        <w:tblW w:w="9639"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694"/>
        <w:gridCol w:w="6945"/>
      </w:tblGrid>
      <w:tr w:rsidR="00D30140" w:rsidRPr="00AE5476" w:rsidTr="00D30140">
        <w:trPr>
          <w:trHeight w:val="552"/>
        </w:trPr>
        <w:tc>
          <w:tcPr>
            <w:tcW w:w="2694"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both"/>
              <w:rPr>
                <w:rFonts w:ascii="Times New Roman" w:hAnsi="Times New Roman"/>
                <w:color w:val="000000" w:themeColor="text1"/>
                <w:sz w:val="24"/>
                <w:szCs w:val="24"/>
              </w:rPr>
            </w:pPr>
            <w:r w:rsidRPr="00AE5476">
              <w:rPr>
                <w:rFonts w:ascii="Times New Roman" w:hAnsi="Times New Roman"/>
                <w:color w:val="000000" w:themeColor="text1"/>
                <w:sz w:val="24"/>
                <w:szCs w:val="24"/>
              </w:rPr>
              <w:t>Виды использования</w:t>
            </w:r>
          </w:p>
        </w:tc>
        <w:tc>
          <w:tcPr>
            <w:tcW w:w="6945" w:type="dxa"/>
            <w:tcBorders>
              <w:top w:val="single" w:sz="8" w:space="0" w:color="auto"/>
              <w:left w:val="single" w:sz="8" w:space="0" w:color="auto"/>
              <w:bottom w:val="single" w:sz="8" w:space="0" w:color="auto"/>
              <w:right w:val="single" w:sz="8" w:space="0" w:color="auto"/>
            </w:tcBorders>
            <w:vAlign w:val="center"/>
            <w:hideMark/>
          </w:tcPr>
          <w:p w:rsidR="00D30140" w:rsidRPr="00AE5476" w:rsidRDefault="00D30140" w:rsidP="00D30140">
            <w:pPr>
              <w:pStyle w:val="ab"/>
              <w:tabs>
                <w:tab w:val="left" w:pos="709"/>
              </w:tabs>
              <w:jc w:val="center"/>
              <w:rPr>
                <w:rFonts w:ascii="Times New Roman" w:hAnsi="Times New Roman"/>
                <w:color w:val="000000" w:themeColor="text1"/>
                <w:sz w:val="24"/>
                <w:szCs w:val="24"/>
              </w:rPr>
            </w:pPr>
            <w:r w:rsidRPr="00AE5476">
              <w:rPr>
                <w:rFonts w:ascii="Times New Roman" w:hAnsi="Times New Roman"/>
                <w:color w:val="000000" w:themeColor="text1"/>
                <w:sz w:val="24"/>
                <w:szCs w:val="24"/>
              </w:rPr>
              <w:t>Описание вида разрешенного использования</w:t>
            </w:r>
          </w:p>
        </w:tc>
      </w:tr>
      <w:tr w:rsidR="00D30140" w:rsidRPr="00AE5476" w:rsidTr="0002067C">
        <w:trPr>
          <w:trHeight w:val="547"/>
        </w:trPr>
        <w:tc>
          <w:tcPr>
            <w:tcW w:w="269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Обеспечение обороны и безопасности</w:t>
            </w:r>
          </w:p>
          <w:p w:rsidR="00D30140" w:rsidRPr="00AE5476" w:rsidRDefault="00D30140" w:rsidP="00D30140">
            <w:pPr>
              <w:pStyle w:val="ab"/>
              <w:tabs>
                <w:tab w:val="left" w:pos="709"/>
              </w:tabs>
              <w:jc w:val="both"/>
              <w:rPr>
                <w:rFonts w:ascii="Times New Roman" w:hAnsi="Times New Roman"/>
                <w:color w:val="000000"/>
                <w:sz w:val="24"/>
                <w:szCs w:val="24"/>
              </w:rPr>
            </w:pPr>
          </w:p>
        </w:tc>
        <w:tc>
          <w:tcPr>
            <w:tcW w:w="6945"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sz w:val="24"/>
                <w:szCs w:val="24"/>
                <w:lang w:eastAsia="ru-RU"/>
              </w:rPr>
            </w:pPr>
            <w:r w:rsidRPr="00AE5476">
              <w:rPr>
                <w:rFonts w:ascii="Times New Roman" w:hAnsi="Times New Roman"/>
                <w:sz w:val="24"/>
                <w:szCs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sz w:val="24"/>
                <w:szCs w:val="24"/>
                <w:lang w:eastAsia="ru-RU"/>
              </w:rPr>
              <w:t>размещение объектов, обеспечивающих осуществление таможенной деятельности</w:t>
            </w:r>
          </w:p>
        </w:tc>
      </w:tr>
      <w:tr w:rsidR="00D30140" w:rsidRPr="00AE5476" w:rsidTr="00D30140">
        <w:trPr>
          <w:trHeight w:val="954"/>
        </w:trPr>
        <w:tc>
          <w:tcPr>
            <w:tcW w:w="269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sz w:val="24"/>
                <w:szCs w:val="24"/>
              </w:rPr>
            </w:pPr>
            <w:bookmarkStart w:id="56" w:name="sub_1081"/>
            <w:r w:rsidRPr="00AE5476">
              <w:rPr>
                <w:rFonts w:ascii="Times New Roman" w:hAnsi="Times New Roman"/>
                <w:color w:val="000000"/>
                <w:sz w:val="24"/>
                <w:szCs w:val="24"/>
              </w:rPr>
              <w:lastRenderedPageBreak/>
              <w:t>Обеспечение вооруженных сил</w:t>
            </w:r>
            <w:bookmarkEnd w:id="56"/>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lang w:eastAsia="ru-RU"/>
              </w:rPr>
            </w:pPr>
            <w:r w:rsidRPr="00AE5476">
              <w:rPr>
                <w:rFonts w:ascii="Times New Roman" w:hAnsi="Times New Roman"/>
                <w:color w:val="000000"/>
                <w:sz w:val="24"/>
                <w:szCs w:val="24"/>
                <w:lang w:eastAsia="ru-RU"/>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D30140" w:rsidRPr="00AE5476" w:rsidRDefault="00D30140" w:rsidP="00D30140">
            <w:pPr>
              <w:autoSpaceDE w:val="0"/>
              <w:autoSpaceDN w:val="0"/>
              <w:adjustRightInd w:val="0"/>
              <w:spacing w:line="240" w:lineRule="auto"/>
              <w:jc w:val="both"/>
              <w:rPr>
                <w:rFonts w:ascii="Times New Roman" w:hAnsi="Times New Roman"/>
                <w:color w:val="000000"/>
                <w:sz w:val="24"/>
                <w:szCs w:val="24"/>
              </w:rPr>
            </w:pPr>
            <w:r w:rsidRPr="00AE5476">
              <w:rPr>
                <w:rFonts w:ascii="Times New Roman" w:hAnsi="Times New Roman"/>
                <w:color w:val="000000"/>
                <w:sz w:val="24"/>
                <w:szCs w:val="24"/>
                <w:lang w:eastAsia="ru-RU"/>
              </w:rPr>
              <w:t>размещение объектов, для обеспечения безопасности которых были созданы закрытые административно-территориальные образования</w:t>
            </w:r>
          </w:p>
        </w:tc>
      </w:tr>
      <w:tr w:rsidR="00D30140" w:rsidRPr="00AE5476" w:rsidTr="00D30140">
        <w:trPr>
          <w:trHeight w:val="954"/>
        </w:trPr>
        <w:tc>
          <w:tcPr>
            <w:tcW w:w="2694"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b"/>
              <w:tabs>
                <w:tab w:val="left" w:pos="709"/>
              </w:tabs>
              <w:jc w:val="both"/>
              <w:rPr>
                <w:rFonts w:ascii="Times New Roman" w:hAnsi="Times New Roman"/>
                <w:color w:val="000000"/>
                <w:sz w:val="24"/>
                <w:szCs w:val="24"/>
              </w:rPr>
            </w:pPr>
            <w:r w:rsidRPr="00AE5476">
              <w:rPr>
                <w:rFonts w:ascii="Times New Roman" w:hAnsi="Times New Roman"/>
                <w:color w:val="000000"/>
                <w:sz w:val="24"/>
                <w:szCs w:val="24"/>
              </w:rPr>
              <w:t xml:space="preserve">Обеспечение внутреннего правопорядка </w:t>
            </w:r>
          </w:p>
        </w:tc>
        <w:tc>
          <w:tcPr>
            <w:tcW w:w="6945"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rPr>
            </w:pPr>
            <w:r w:rsidRPr="00AE5476">
              <w:rPr>
                <w:color w:val="000000"/>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E5476">
              <w:rPr>
                <w:color w:val="000000"/>
              </w:rPr>
              <w:t>Росгвардии</w:t>
            </w:r>
            <w:proofErr w:type="spellEnd"/>
            <w:r w:rsidRPr="00AE5476">
              <w:rPr>
                <w:color w:val="000000"/>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D30140" w:rsidRPr="00AE5476" w:rsidTr="00D30140">
        <w:trPr>
          <w:trHeight w:val="954"/>
        </w:trPr>
        <w:tc>
          <w:tcPr>
            <w:tcW w:w="2694" w:type="dxa"/>
            <w:tcBorders>
              <w:top w:val="single" w:sz="8" w:space="0" w:color="auto"/>
              <w:left w:val="single" w:sz="8" w:space="0" w:color="auto"/>
              <w:bottom w:val="single" w:sz="8" w:space="0" w:color="auto"/>
              <w:right w:val="single" w:sz="8" w:space="0" w:color="auto"/>
            </w:tcBorders>
          </w:tcPr>
          <w:p w:rsidR="00D30140" w:rsidRPr="00AE5476" w:rsidRDefault="00D30140" w:rsidP="00817B0B">
            <w:pPr>
              <w:pStyle w:val="ab"/>
              <w:tabs>
                <w:tab w:val="left" w:pos="709"/>
              </w:tabs>
              <w:rPr>
                <w:rFonts w:ascii="Times New Roman" w:hAnsi="Times New Roman"/>
                <w:color w:val="000000"/>
                <w:sz w:val="24"/>
                <w:szCs w:val="24"/>
              </w:rPr>
            </w:pPr>
            <w:bookmarkStart w:id="57" w:name="sub_1084"/>
            <w:r w:rsidRPr="00AE5476">
              <w:rPr>
                <w:rFonts w:ascii="Times New Roman" w:hAnsi="Times New Roman"/>
                <w:color w:val="000000"/>
                <w:sz w:val="24"/>
                <w:szCs w:val="24"/>
              </w:rPr>
              <w:t>Обеспечение деятельности по исполнению наказаний</w:t>
            </w:r>
            <w:bookmarkEnd w:id="57"/>
            <w:r w:rsidRPr="00AE5476">
              <w:rPr>
                <w:rFonts w:ascii="Times New Roman" w:hAnsi="Times New Roman"/>
                <w:color w:val="000000"/>
                <w:sz w:val="24"/>
                <w:szCs w:val="24"/>
              </w:rPr>
              <w:t xml:space="preserve"> </w:t>
            </w:r>
          </w:p>
        </w:tc>
        <w:tc>
          <w:tcPr>
            <w:tcW w:w="6945" w:type="dxa"/>
            <w:tcBorders>
              <w:top w:val="single" w:sz="8" w:space="0" w:color="auto"/>
              <w:left w:val="single" w:sz="8" w:space="0" w:color="auto"/>
              <w:bottom w:val="single" w:sz="8" w:space="0" w:color="auto"/>
              <w:right w:val="single" w:sz="8" w:space="0" w:color="auto"/>
            </w:tcBorders>
          </w:tcPr>
          <w:p w:rsidR="00D30140" w:rsidRPr="00AE5476" w:rsidRDefault="00D30140" w:rsidP="00D30140">
            <w:pPr>
              <w:pStyle w:val="af3"/>
              <w:rPr>
                <w:color w:val="000000"/>
              </w:rPr>
            </w:pPr>
            <w:r w:rsidRPr="00AE5476">
              <w:rPr>
                <w:color w:val="000000"/>
              </w:rPr>
              <w:t>размещение объектов капитального строительства для создания мест лишения свободы (следственные изоляторы, тюрьмы, поселения)</w:t>
            </w:r>
          </w:p>
        </w:tc>
      </w:tr>
    </w:tbl>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16</w:t>
      </w:r>
      <w:r w:rsidRPr="00AE5476">
        <w:rPr>
          <w:rFonts w:ascii="Times New Roman" w:hAnsi="Times New Roman"/>
          <w:color w:val="000000" w:themeColor="text1"/>
          <w:sz w:val="28"/>
          <w:szCs w:val="28"/>
        </w:rPr>
        <w:t>.2. Вспомогательные виды разрешённого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4.</w:t>
      </w:r>
      <w:r>
        <w:rPr>
          <w:rFonts w:ascii="Times New Roman" w:hAnsi="Times New Roman"/>
          <w:color w:val="000000" w:themeColor="text1"/>
          <w:sz w:val="28"/>
          <w:szCs w:val="28"/>
        </w:rPr>
        <w:t>16</w:t>
      </w:r>
      <w:r w:rsidRPr="00AE5476">
        <w:rPr>
          <w:rFonts w:ascii="Times New Roman" w:hAnsi="Times New Roman"/>
          <w:color w:val="000000" w:themeColor="text1"/>
          <w:sz w:val="28"/>
          <w:szCs w:val="28"/>
        </w:rPr>
        <w:t>.3. Условно разрешённые виды использования земельных участков и объектов капитального строительства: нет.</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bookmarkStart w:id="58" w:name="_Toc491082649"/>
      <w:bookmarkStart w:id="59" w:name="_Toc492473652"/>
      <w:r>
        <w:rPr>
          <w:rFonts w:ascii="Times New Roman" w:hAnsi="Times New Roman"/>
          <w:color w:val="000000"/>
          <w:sz w:val="28"/>
          <w:szCs w:val="28"/>
        </w:rPr>
        <w:t>4.16.4.</w:t>
      </w:r>
      <w:bookmarkEnd w:id="58"/>
      <w:bookmarkEnd w:id="59"/>
      <w:r>
        <w:rPr>
          <w:rFonts w:ascii="Times New Roman" w:hAnsi="Times New Roman"/>
          <w:color w:val="000000"/>
          <w:sz w:val="28"/>
          <w:szCs w:val="28"/>
        </w:rPr>
        <w:t> </w:t>
      </w:r>
      <w:r w:rsidRPr="003A2D7E">
        <w:rPr>
          <w:rFonts w:ascii="Times New Roman" w:eastAsiaTheme="minorHAnsi" w:hAnsi="Times New Roman"/>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E5476">
        <w:rPr>
          <w:rFonts w:ascii="Times New Roman" w:hAnsi="Times New Roman"/>
          <w:color w:val="000000" w:themeColor="text1"/>
          <w:sz w:val="28"/>
          <w:szCs w:val="28"/>
        </w:rPr>
        <w:t>:</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минимальная площадь земельного участка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100 кв. м;</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земельного участка </w:t>
      </w:r>
      <w:r w:rsidRPr="00AE5476">
        <w:rPr>
          <w:rFonts w:ascii="Times New Roman" w:hAnsi="Times New Roman"/>
          <w:color w:val="000000" w:themeColor="text1"/>
          <w:sz w:val="28"/>
          <w:szCs w:val="28"/>
        </w:rPr>
        <w:t>–</w:t>
      </w:r>
      <w:r>
        <w:rPr>
          <w:rFonts w:ascii="Times New Roman" w:hAnsi="Times New Roman"/>
          <w:color w:val="000000"/>
          <w:sz w:val="28"/>
          <w:szCs w:val="28"/>
        </w:rPr>
        <w:t xml:space="preserve"> 10</w:t>
      </w:r>
      <w:r w:rsidRPr="00AE5476">
        <w:rPr>
          <w:rFonts w:ascii="Times New Roman" w:hAnsi="Times New Roman"/>
          <w:color w:val="000000"/>
          <w:sz w:val="28"/>
          <w:szCs w:val="28"/>
        </w:rPr>
        <w:t>0000 кв. м;</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Pr>
          <w:rFonts w:ascii="Times New Roman" w:hAnsi="Times New Roman"/>
          <w:color w:val="000000"/>
          <w:sz w:val="28"/>
          <w:szCs w:val="28"/>
        </w:rPr>
        <w:t xml:space="preserve">предельная </w:t>
      </w:r>
      <w:r w:rsidRPr="00AE5476">
        <w:rPr>
          <w:rFonts w:ascii="Times New Roman" w:hAnsi="Times New Roman"/>
          <w:color w:val="000000"/>
          <w:sz w:val="28"/>
          <w:szCs w:val="28"/>
        </w:rPr>
        <w:t xml:space="preserve">этажность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до 2 этажей;</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красной линии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минимальный отступ от границ земельного участка </w:t>
      </w:r>
      <w:r w:rsidRPr="00AE5476">
        <w:rPr>
          <w:rFonts w:ascii="Times New Roman" w:hAnsi="Times New Roman"/>
          <w:color w:val="000000" w:themeColor="text1"/>
          <w:sz w:val="28"/>
          <w:szCs w:val="28"/>
        </w:rPr>
        <w:t>–</w:t>
      </w:r>
      <w:r w:rsidRPr="00AE5476">
        <w:rPr>
          <w:rFonts w:ascii="Times New Roman" w:hAnsi="Times New Roman"/>
          <w:color w:val="000000"/>
          <w:sz w:val="28"/>
          <w:szCs w:val="28"/>
        </w:rPr>
        <w:t xml:space="preserve"> 3 м;</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максимальный процент застройки </w:t>
      </w:r>
      <w:r w:rsidRPr="00AE5476">
        <w:rPr>
          <w:rFonts w:ascii="Times New Roman" w:hAnsi="Times New Roman"/>
          <w:color w:val="000000" w:themeColor="text1"/>
          <w:sz w:val="28"/>
          <w:szCs w:val="28"/>
        </w:rPr>
        <w:t xml:space="preserve">– </w:t>
      </w:r>
      <w:r w:rsidRPr="00AE5476">
        <w:rPr>
          <w:rFonts w:ascii="Times New Roman" w:hAnsi="Times New Roman"/>
          <w:color w:val="000000"/>
          <w:sz w:val="28"/>
          <w:szCs w:val="28"/>
        </w:rPr>
        <w:t>60 %;</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 xml:space="preserve">иные параметры разрешенного использования не </w:t>
      </w:r>
      <w:r>
        <w:rPr>
          <w:rFonts w:ascii="Times New Roman" w:hAnsi="Times New Roman"/>
          <w:color w:val="000000" w:themeColor="text1"/>
          <w:sz w:val="28"/>
          <w:szCs w:val="28"/>
        </w:rPr>
        <w:t>подлежат установлению.</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themeColor="text1"/>
          <w:sz w:val="28"/>
          <w:szCs w:val="28"/>
        </w:rPr>
        <w:t>Примечание:</w:t>
      </w:r>
    </w:p>
    <w:p w:rsidR="00D30140" w:rsidRDefault="00D30140" w:rsidP="00D30140">
      <w:pPr>
        <w:pStyle w:val="ab"/>
        <w:tabs>
          <w:tab w:val="left" w:pos="709"/>
        </w:tabs>
        <w:ind w:firstLine="709"/>
        <w:jc w:val="both"/>
        <w:rPr>
          <w:rFonts w:ascii="Times New Roman" w:hAnsi="Times New Roman"/>
          <w:color w:val="000000" w:themeColor="text1"/>
          <w:sz w:val="28"/>
          <w:szCs w:val="28"/>
        </w:rPr>
      </w:pPr>
      <w:r>
        <w:rPr>
          <w:rFonts w:ascii="Times New Roman" w:hAnsi="Times New Roman"/>
          <w:color w:val="000000" w:themeColor="text1"/>
          <w:sz w:val="28"/>
          <w:szCs w:val="28"/>
        </w:rPr>
        <w:t>Минимальные отступы от красной линии, от границ земельного участка установлены настоящим регламентом до контура наземного типа (строящегося, реконструируемого, построенного, эксплуатируемого) объекта, образуемого проекцией на горизонтальную плоскость конструктивных элементов объекта недвижимости, расположенных на уровне земли.</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При размещении объектов, предусмотренных пунктом 17 статьи 51 Градостроительного кодекса Российской Федерации, необходимо соблюдать  нормы действующих СНиПов, СанПиНов, а также следующие параметры:</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lastRenderedPageBreak/>
        <w:t xml:space="preserve">минимальная площадь объекта </w:t>
      </w:r>
      <w:r>
        <w:rPr>
          <w:rFonts w:ascii="Times New Roman" w:hAnsi="Times New Roman"/>
          <w:color w:val="000000"/>
          <w:sz w:val="28"/>
          <w:szCs w:val="28"/>
        </w:rPr>
        <w:t>–</w:t>
      </w:r>
      <w:r w:rsidRPr="00AE5476">
        <w:rPr>
          <w:rFonts w:ascii="Times New Roman" w:hAnsi="Times New Roman"/>
          <w:color w:val="000000"/>
          <w:sz w:val="28"/>
          <w:szCs w:val="28"/>
        </w:rPr>
        <w:t xml:space="preserve"> </w:t>
      </w:r>
      <w:r>
        <w:rPr>
          <w:rFonts w:ascii="Times New Roman" w:hAnsi="Times New Roman"/>
          <w:color w:val="000000"/>
          <w:sz w:val="28"/>
          <w:szCs w:val="28"/>
        </w:rPr>
        <w:t>не подлежит установлению</w:t>
      </w:r>
      <w:r w:rsidRPr="00AE5476">
        <w:rPr>
          <w:rFonts w:ascii="Times New Roman" w:hAnsi="Times New Roman"/>
          <w:color w:val="000000"/>
          <w:sz w:val="28"/>
          <w:szCs w:val="28"/>
        </w:rPr>
        <w:t>;</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максимальная площадь объекта </w:t>
      </w:r>
      <w:r>
        <w:rPr>
          <w:rFonts w:ascii="Times New Roman" w:hAnsi="Times New Roman"/>
          <w:color w:val="000000"/>
          <w:sz w:val="28"/>
          <w:szCs w:val="28"/>
        </w:rPr>
        <w:t>–</w:t>
      </w:r>
      <w:r w:rsidRPr="00AE5476">
        <w:rPr>
          <w:rFonts w:ascii="Times New Roman" w:hAnsi="Times New Roman"/>
          <w:color w:val="000000"/>
          <w:sz w:val="28"/>
          <w:szCs w:val="28"/>
        </w:rPr>
        <w:t xml:space="preserve"> 800 кв. м;</w:t>
      </w:r>
    </w:p>
    <w:p w:rsidR="00D30140" w:rsidRPr="00AE5476" w:rsidRDefault="00D30140" w:rsidP="00D30140">
      <w:pPr>
        <w:pStyle w:val="ab"/>
        <w:tabs>
          <w:tab w:val="left" w:pos="709"/>
        </w:tabs>
        <w:ind w:firstLine="709"/>
        <w:jc w:val="both"/>
        <w:rPr>
          <w:rFonts w:ascii="Times New Roman" w:hAnsi="Times New Roman"/>
          <w:color w:val="000000"/>
          <w:sz w:val="28"/>
          <w:szCs w:val="28"/>
        </w:rPr>
      </w:pPr>
      <w:r w:rsidRPr="00AE5476">
        <w:rPr>
          <w:rFonts w:ascii="Times New Roman" w:hAnsi="Times New Roman"/>
          <w:color w:val="000000"/>
          <w:sz w:val="28"/>
          <w:szCs w:val="28"/>
        </w:rPr>
        <w:t xml:space="preserve">высота объекта (до конька) </w:t>
      </w:r>
      <w:r>
        <w:rPr>
          <w:rFonts w:ascii="Times New Roman" w:hAnsi="Times New Roman"/>
          <w:color w:val="000000"/>
          <w:sz w:val="28"/>
          <w:szCs w:val="28"/>
        </w:rPr>
        <w:t>–</w:t>
      </w:r>
      <w:r w:rsidRPr="00AE5476">
        <w:rPr>
          <w:rFonts w:ascii="Times New Roman" w:hAnsi="Times New Roman"/>
          <w:color w:val="000000"/>
          <w:sz w:val="28"/>
          <w:szCs w:val="28"/>
        </w:rPr>
        <w:t xml:space="preserve"> до 7 м;</w:t>
      </w:r>
    </w:p>
    <w:p w:rsidR="00D30140" w:rsidRPr="00AE5476" w:rsidRDefault="00D30140" w:rsidP="00D30140">
      <w:pPr>
        <w:pStyle w:val="ab"/>
        <w:tabs>
          <w:tab w:val="left" w:pos="709"/>
        </w:tabs>
        <w:ind w:firstLine="709"/>
        <w:jc w:val="both"/>
        <w:rPr>
          <w:rFonts w:ascii="Times New Roman" w:hAnsi="Times New Roman"/>
          <w:color w:val="000000" w:themeColor="text1"/>
          <w:sz w:val="28"/>
          <w:szCs w:val="28"/>
        </w:rPr>
      </w:pPr>
      <w:r w:rsidRPr="00AE5476">
        <w:rPr>
          <w:rFonts w:ascii="Times New Roman" w:hAnsi="Times New Roman"/>
          <w:color w:val="000000"/>
          <w:sz w:val="28"/>
          <w:szCs w:val="28"/>
        </w:rPr>
        <w:t xml:space="preserve">высота АМС </w:t>
      </w:r>
      <w:r>
        <w:rPr>
          <w:rFonts w:ascii="Times New Roman" w:hAnsi="Times New Roman"/>
          <w:color w:val="000000"/>
          <w:sz w:val="28"/>
          <w:szCs w:val="28"/>
        </w:rPr>
        <w:t xml:space="preserve">– </w:t>
      </w:r>
      <w:r w:rsidRPr="00AE5476">
        <w:rPr>
          <w:rFonts w:ascii="Times New Roman" w:hAnsi="Times New Roman"/>
          <w:color w:val="000000"/>
          <w:sz w:val="28"/>
          <w:szCs w:val="28"/>
        </w:rPr>
        <w:t>от 1 до 100 м</w:t>
      </w:r>
      <w:r>
        <w:rPr>
          <w:rFonts w:ascii="Times New Roman" w:hAnsi="Times New Roman"/>
          <w:color w:val="000000"/>
          <w:sz w:val="28"/>
          <w:szCs w:val="28"/>
        </w:rPr>
        <w:t xml:space="preserve">.      </w:t>
      </w:r>
      <w:r w:rsidRPr="00D1038A">
        <w:rPr>
          <w:rFonts w:ascii="Times New Roman" w:hAnsi="Times New Roman"/>
          <w:color w:val="000000" w:themeColor="text1"/>
          <w:sz w:val="28"/>
          <w:szCs w:val="28"/>
        </w:rPr>
        <w:t xml:space="preserve"> </w:t>
      </w:r>
      <w:r>
        <w:rPr>
          <w:rFonts w:ascii="Times New Roman" w:hAnsi="Times New Roman"/>
          <w:color w:val="000000" w:themeColor="text1"/>
          <w:sz w:val="28"/>
          <w:szCs w:val="28"/>
        </w:rPr>
        <w:t xml:space="preserve">                                                                      ».</w:t>
      </w: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Default="00D30140" w:rsidP="00D30140">
      <w:pPr>
        <w:pStyle w:val="ab"/>
        <w:tabs>
          <w:tab w:val="left" w:pos="709"/>
        </w:tabs>
        <w:ind w:firstLine="709"/>
        <w:jc w:val="both"/>
        <w:rPr>
          <w:rFonts w:ascii="Times New Roman" w:hAnsi="Times New Roman"/>
          <w:color w:val="000000" w:themeColor="text1"/>
          <w:sz w:val="28"/>
          <w:szCs w:val="28"/>
        </w:rPr>
      </w:pPr>
    </w:p>
    <w:p w:rsidR="00D30140" w:rsidRPr="00AB0504" w:rsidRDefault="00D30140" w:rsidP="00D30140">
      <w:pPr>
        <w:pStyle w:val="ab"/>
        <w:tabs>
          <w:tab w:val="left" w:pos="709"/>
        </w:tabs>
        <w:jc w:val="both"/>
        <w:rPr>
          <w:rFonts w:ascii="Times New Roman" w:hAnsi="Times New Roman"/>
          <w:color w:val="000000" w:themeColor="text1"/>
          <w:sz w:val="28"/>
          <w:szCs w:val="28"/>
        </w:rPr>
      </w:pPr>
      <w:r>
        <w:rPr>
          <w:rFonts w:ascii="Times New Roman" w:hAnsi="Times New Roman"/>
          <w:color w:val="000000" w:themeColor="text1"/>
          <w:sz w:val="28"/>
          <w:szCs w:val="28"/>
        </w:rPr>
        <w:t>Началь</w:t>
      </w:r>
      <w:r w:rsidRPr="00AB0504">
        <w:rPr>
          <w:rFonts w:ascii="Times New Roman" w:hAnsi="Times New Roman"/>
          <w:color w:val="000000" w:themeColor="text1"/>
          <w:sz w:val="28"/>
          <w:szCs w:val="28"/>
        </w:rPr>
        <w:t xml:space="preserve">ник управления по архитектуре </w:t>
      </w:r>
    </w:p>
    <w:p w:rsidR="00D30140" w:rsidRPr="00AB0504" w:rsidRDefault="00D30140" w:rsidP="00D30140">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и градостроительной деятельности </w:t>
      </w:r>
    </w:p>
    <w:p w:rsidR="00D30140" w:rsidRPr="00AB0504" w:rsidRDefault="00D30140" w:rsidP="00D30140">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администрации муниципального </w:t>
      </w:r>
    </w:p>
    <w:p w:rsidR="00D30140" w:rsidRPr="00AB0504" w:rsidRDefault="00D30140" w:rsidP="00D30140">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p>
    <w:p w:rsidR="00D30140" w:rsidRPr="00AB0504" w:rsidRDefault="00D30140" w:rsidP="00D30140">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главн</w:t>
      </w:r>
      <w:r>
        <w:rPr>
          <w:rFonts w:ascii="Times New Roman" w:hAnsi="Times New Roman"/>
          <w:color w:val="000000" w:themeColor="text1"/>
          <w:sz w:val="28"/>
          <w:szCs w:val="28"/>
        </w:rPr>
        <w:t>ый</w:t>
      </w:r>
      <w:r w:rsidRPr="00AB0504">
        <w:rPr>
          <w:rFonts w:ascii="Times New Roman" w:hAnsi="Times New Roman"/>
          <w:color w:val="000000" w:themeColor="text1"/>
          <w:sz w:val="28"/>
          <w:szCs w:val="28"/>
        </w:rPr>
        <w:t xml:space="preserve"> архитектор муниципального </w:t>
      </w:r>
    </w:p>
    <w:p w:rsidR="00D30140" w:rsidRPr="000063EC" w:rsidRDefault="00D30140" w:rsidP="00D30140">
      <w:pPr>
        <w:pStyle w:val="ab"/>
        <w:tabs>
          <w:tab w:val="left" w:pos="709"/>
        </w:tabs>
        <w:jc w:val="both"/>
        <w:rPr>
          <w:rFonts w:ascii="Times New Roman" w:hAnsi="Times New Roman"/>
          <w:color w:val="000000" w:themeColor="text1"/>
          <w:sz w:val="28"/>
          <w:szCs w:val="28"/>
        </w:rPr>
      </w:pPr>
      <w:r w:rsidRPr="00AB0504">
        <w:rPr>
          <w:rFonts w:ascii="Times New Roman" w:hAnsi="Times New Roman"/>
          <w:color w:val="000000" w:themeColor="text1"/>
          <w:sz w:val="28"/>
          <w:szCs w:val="28"/>
        </w:rPr>
        <w:t xml:space="preserve">образования Тихорецкий район                                                            </w:t>
      </w:r>
      <w:r>
        <w:rPr>
          <w:rFonts w:ascii="Times New Roman" w:hAnsi="Times New Roman"/>
          <w:color w:val="000000" w:themeColor="text1"/>
          <w:sz w:val="28"/>
          <w:szCs w:val="28"/>
        </w:rPr>
        <w:t xml:space="preserve"> Э.Р. Генрих</w:t>
      </w:r>
      <w:bookmarkEnd w:id="37"/>
    </w:p>
    <w:p w:rsidR="00965BD8" w:rsidRDefault="00965BD8"/>
    <w:sectPr w:rsidR="00965BD8" w:rsidSect="00D30140">
      <w:headerReference w:type="default" r:id="rId16"/>
      <w:pgSz w:w="11906" w:h="16838"/>
      <w:pgMar w:top="993" w:right="567" w:bottom="851" w:left="1701" w:header="426"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4C38" w:rsidRDefault="00F84C38">
      <w:pPr>
        <w:spacing w:line="240" w:lineRule="auto"/>
      </w:pPr>
      <w:r>
        <w:separator/>
      </w:r>
    </w:p>
  </w:endnote>
  <w:endnote w:type="continuationSeparator" w:id="0">
    <w:p w:rsidR="00F84C38" w:rsidRDefault="00F84C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4C38" w:rsidRDefault="00F84C38">
      <w:pPr>
        <w:spacing w:line="240" w:lineRule="auto"/>
      </w:pPr>
      <w:r>
        <w:separator/>
      </w:r>
    </w:p>
  </w:footnote>
  <w:footnote w:type="continuationSeparator" w:id="0">
    <w:p w:rsidR="00F84C38" w:rsidRDefault="00F84C3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E6621" w:rsidRPr="00B066E0" w:rsidRDefault="008E6621" w:rsidP="00D30140">
    <w:pPr>
      <w:pStyle w:val="ab"/>
      <w:jc w:val="center"/>
    </w:pPr>
    <w:r w:rsidRPr="00172F7F">
      <w:rPr>
        <w:rFonts w:ascii="Times New Roman" w:hAnsi="Times New Roman"/>
        <w:sz w:val="28"/>
        <w:szCs w:val="28"/>
      </w:rPr>
      <w:fldChar w:fldCharType="begin"/>
    </w:r>
    <w:r w:rsidRPr="00172F7F">
      <w:rPr>
        <w:rFonts w:ascii="Times New Roman" w:hAnsi="Times New Roman"/>
        <w:sz w:val="28"/>
        <w:szCs w:val="28"/>
      </w:rPr>
      <w:instrText xml:space="preserve"> PAGE   \* MERGEFORMAT </w:instrText>
    </w:r>
    <w:r w:rsidRPr="00172F7F">
      <w:rPr>
        <w:rFonts w:ascii="Times New Roman" w:hAnsi="Times New Roman"/>
        <w:sz w:val="28"/>
        <w:szCs w:val="28"/>
      </w:rPr>
      <w:fldChar w:fldCharType="separate"/>
    </w:r>
    <w:r w:rsidR="00D56083">
      <w:rPr>
        <w:rFonts w:ascii="Times New Roman" w:hAnsi="Times New Roman"/>
        <w:noProof/>
        <w:sz w:val="28"/>
        <w:szCs w:val="28"/>
      </w:rPr>
      <w:t>2</w:t>
    </w:r>
    <w:r w:rsidRPr="00172F7F">
      <w:rPr>
        <w:rFonts w:ascii="Times New Roman" w:hAnsi="Times New Roman"/>
        <w:sz w:val="28"/>
        <w:szCs w:val="28"/>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6F0822"/>
    <w:multiLevelType w:val="multilevel"/>
    <w:tmpl w:val="59440D20"/>
    <w:lvl w:ilvl="0">
      <w:start w:val="1"/>
      <w:numFmt w:val="decimal"/>
      <w:lvlText w:val="%1."/>
      <w:lvlJc w:val="left"/>
      <w:pPr>
        <w:ind w:left="675" w:hanging="6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3258286C"/>
    <w:multiLevelType w:val="multilevel"/>
    <w:tmpl w:val="C1E86A46"/>
    <w:lvl w:ilvl="0">
      <w:start w:val="2"/>
      <w:numFmt w:val="decimal"/>
      <w:lvlText w:val="%1."/>
      <w:lvlJc w:val="left"/>
      <w:pPr>
        <w:ind w:left="1050" w:hanging="1050"/>
      </w:pPr>
      <w:rPr>
        <w:rFonts w:hint="default"/>
      </w:rPr>
    </w:lvl>
    <w:lvl w:ilvl="1">
      <w:start w:val="1"/>
      <w:numFmt w:val="decimal"/>
      <w:lvlText w:val="%1.%2."/>
      <w:lvlJc w:val="left"/>
      <w:pPr>
        <w:ind w:left="1050" w:hanging="1050"/>
      </w:pPr>
      <w:rPr>
        <w:rFonts w:hint="default"/>
      </w:rPr>
    </w:lvl>
    <w:lvl w:ilvl="2">
      <w:start w:val="12"/>
      <w:numFmt w:val="decimal"/>
      <w:lvlText w:val="%1.%2.%3."/>
      <w:lvlJc w:val="left"/>
      <w:pPr>
        <w:ind w:left="1050" w:hanging="10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4822154E"/>
    <w:multiLevelType w:val="singleLevel"/>
    <w:tmpl w:val="B40E1A2C"/>
    <w:lvl w:ilvl="0">
      <w:start w:val="1"/>
      <w:numFmt w:val="bullet"/>
      <w:lvlText w:val="-"/>
      <w:lvlJc w:val="left"/>
      <w:pPr>
        <w:tabs>
          <w:tab w:val="num" w:pos="408"/>
        </w:tabs>
        <w:ind w:left="408" w:hanging="408"/>
      </w:pPr>
      <w:rPr>
        <w:rFonts w:ascii="Times New Roman" w:hAnsi="Times New Roman" w:hint="default"/>
      </w:rPr>
    </w:lvl>
  </w:abstractNum>
  <w:abstractNum w:abstractNumId="3">
    <w:nsid w:val="4C3715CE"/>
    <w:multiLevelType w:val="multilevel"/>
    <w:tmpl w:val="6520DE98"/>
    <w:lvl w:ilvl="0">
      <w:start w:val="1"/>
      <w:numFmt w:val="decimal"/>
      <w:lvlText w:val="%1."/>
      <w:lvlJc w:val="left"/>
      <w:pPr>
        <w:ind w:left="675" w:hanging="675"/>
      </w:pPr>
      <w:rPr>
        <w:rFonts w:hint="default"/>
      </w:rPr>
    </w:lvl>
    <w:lvl w:ilvl="1">
      <w:start w:val="1"/>
      <w:numFmt w:val="decimal"/>
      <w:lvlText w:val="%1.%2."/>
      <w:lvlJc w:val="left"/>
      <w:pPr>
        <w:ind w:left="1072" w:hanging="72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912" w:hanging="180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abstractNum w:abstractNumId="4">
    <w:nsid w:val="51531802"/>
    <w:multiLevelType w:val="multilevel"/>
    <w:tmpl w:val="7844447A"/>
    <w:lvl w:ilvl="0">
      <w:start w:val="1"/>
      <w:numFmt w:val="decimal"/>
      <w:lvlText w:val="%1"/>
      <w:lvlJc w:val="left"/>
      <w:pPr>
        <w:ind w:left="600" w:hanging="600"/>
      </w:pPr>
      <w:rPr>
        <w:rFonts w:hint="default"/>
      </w:rPr>
    </w:lvl>
    <w:lvl w:ilvl="1">
      <w:start w:val="1"/>
      <w:numFmt w:val="decimal"/>
      <w:lvlText w:val="%1.%2"/>
      <w:lvlJc w:val="left"/>
      <w:pPr>
        <w:ind w:left="952" w:hanging="60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6" w:hanging="108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3200" w:hanging="144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4264" w:hanging="1800"/>
      </w:pPr>
      <w:rPr>
        <w:rFonts w:hint="default"/>
      </w:rPr>
    </w:lvl>
    <w:lvl w:ilvl="8">
      <w:start w:val="1"/>
      <w:numFmt w:val="decimal"/>
      <w:lvlText w:val="%1.%2.%3.%4.%5.%6.%7.%8.%9"/>
      <w:lvlJc w:val="left"/>
      <w:pPr>
        <w:ind w:left="4976" w:hanging="2160"/>
      </w:pPr>
      <w:rPr>
        <w:rFont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0ED8"/>
    <w:rsid w:val="0002067C"/>
    <w:rsid w:val="00086B3D"/>
    <w:rsid w:val="001A0E78"/>
    <w:rsid w:val="00225B4A"/>
    <w:rsid w:val="00451AD8"/>
    <w:rsid w:val="004A0ED8"/>
    <w:rsid w:val="00635DA7"/>
    <w:rsid w:val="00667B21"/>
    <w:rsid w:val="007E7AF4"/>
    <w:rsid w:val="00817B0B"/>
    <w:rsid w:val="008E6621"/>
    <w:rsid w:val="00965BD8"/>
    <w:rsid w:val="009F3AC2"/>
    <w:rsid w:val="00A4102A"/>
    <w:rsid w:val="00A4216F"/>
    <w:rsid w:val="00AA4FBE"/>
    <w:rsid w:val="00B40340"/>
    <w:rsid w:val="00CB70EA"/>
    <w:rsid w:val="00D247ED"/>
    <w:rsid w:val="00D30140"/>
    <w:rsid w:val="00D31489"/>
    <w:rsid w:val="00D56083"/>
    <w:rsid w:val="00F84C38"/>
    <w:rsid w:val="00F96B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0140"/>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D30140"/>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D30140"/>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D30140"/>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D30140"/>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30140"/>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D30140"/>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D30140"/>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D30140"/>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D30140"/>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D30140"/>
    <w:rPr>
      <w:rFonts w:ascii="Tahoma" w:eastAsia="Calibri" w:hAnsi="Tahoma" w:cs="Times New Roman"/>
      <w:sz w:val="16"/>
      <w:szCs w:val="16"/>
    </w:rPr>
  </w:style>
  <w:style w:type="paragraph" w:styleId="a5">
    <w:name w:val="Balloon Text"/>
    <w:basedOn w:val="a"/>
    <w:link w:val="a6"/>
    <w:uiPriority w:val="99"/>
    <w:unhideWhenUsed/>
    <w:rsid w:val="00D30140"/>
    <w:pPr>
      <w:spacing w:line="240" w:lineRule="auto"/>
    </w:pPr>
    <w:rPr>
      <w:rFonts w:ascii="Tahoma" w:hAnsi="Tahoma"/>
      <w:sz w:val="16"/>
      <w:szCs w:val="16"/>
    </w:rPr>
  </w:style>
  <w:style w:type="character" w:customStyle="1" w:styleId="a6">
    <w:name w:val="Текст выноски Знак"/>
    <w:basedOn w:val="a0"/>
    <w:link w:val="a5"/>
    <w:uiPriority w:val="99"/>
    <w:rsid w:val="00D30140"/>
    <w:rPr>
      <w:rFonts w:ascii="Tahoma" w:eastAsia="Calibri" w:hAnsi="Tahoma" w:cs="Times New Roman"/>
      <w:sz w:val="16"/>
      <w:szCs w:val="16"/>
    </w:rPr>
  </w:style>
  <w:style w:type="paragraph" w:styleId="a7">
    <w:name w:val="header"/>
    <w:basedOn w:val="a"/>
    <w:link w:val="a8"/>
    <w:uiPriority w:val="99"/>
    <w:unhideWhenUsed/>
    <w:rsid w:val="00D30140"/>
    <w:pPr>
      <w:tabs>
        <w:tab w:val="center" w:pos="4677"/>
        <w:tab w:val="right" w:pos="9355"/>
      </w:tabs>
      <w:spacing w:line="240" w:lineRule="auto"/>
    </w:pPr>
  </w:style>
  <w:style w:type="character" w:customStyle="1" w:styleId="a8">
    <w:name w:val="Верхний колонтитул Знак"/>
    <w:basedOn w:val="a0"/>
    <w:link w:val="a7"/>
    <w:uiPriority w:val="99"/>
    <w:rsid w:val="00D30140"/>
    <w:rPr>
      <w:rFonts w:ascii="Calibri" w:eastAsia="Calibri" w:hAnsi="Calibri" w:cs="Times New Roman"/>
    </w:rPr>
  </w:style>
  <w:style w:type="paragraph" w:styleId="a9">
    <w:name w:val="footer"/>
    <w:basedOn w:val="a"/>
    <w:link w:val="aa"/>
    <w:uiPriority w:val="99"/>
    <w:unhideWhenUsed/>
    <w:rsid w:val="00D30140"/>
    <w:pPr>
      <w:tabs>
        <w:tab w:val="center" w:pos="4677"/>
        <w:tab w:val="right" w:pos="9355"/>
      </w:tabs>
      <w:spacing w:line="240" w:lineRule="auto"/>
    </w:pPr>
  </w:style>
  <w:style w:type="character" w:customStyle="1" w:styleId="aa">
    <w:name w:val="Нижний колонтитул Знак"/>
    <w:basedOn w:val="a0"/>
    <w:link w:val="a9"/>
    <w:uiPriority w:val="99"/>
    <w:rsid w:val="00D30140"/>
    <w:rPr>
      <w:rFonts w:ascii="Calibri" w:eastAsia="Calibri" w:hAnsi="Calibri" w:cs="Times New Roman"/>
    </w:rPr>
  </w:style>
  <w:style w:type="paragraph" w:styleId="ab">
    <w:name w:val="No Spacing"/>
    <w:link w:val="ac"/>
    <w:uiPriority w:val="1"/>
    <w:qFormat/>
    <w:rsid w:val="00D30140"/>
    <w:pPr>
      <w:spacing w:after="0" w:line="240" w:lineRule="auto"/>
    </w:pPr>
    <w:rPr>
      <w:rFonts w:ascii="Calibri" w:eastAsia="Calibri" w:hAnsi="Calibri" w:cs="Times New Roman"/>
    </w:rPr>
  </w:style>
  <w:style w:type="character" w:customStyle="1" w:styleId="ac">
    <w:name w:val="Без интервала Знак"/>
    <w:link w:val="ab"/>
    <w:uiPriority w:val="1"/>
    <w:rsid w:val="00D30140"/>
    <w:rPr>
      <w:rFonts w:ascii="Calibri" w:eastAsia="Calibri" w:hAnsi="Calibri" w:cs="Times New Roman"/>
    </w:rPr>
  </w:style>
  <w:style w:type="paragraph" w:styleId="ad">
    <w:name w:val="Plain Text"/>
    <w:basedOn w:val="a"/>
    <w:link w:val="ae"/>
    <w:rsid w:val="00D30140"/>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D30140"/>
    <w:rPr>
      <w:rFonts w:ascii="Courier New" w:eastAsia="Times New Roman" w:hAnsi="Courier New" w:cs="Times New Roman"/>
      <w:sz w:val="20"/>
      <w:szCs w:val="20"/>
      <w:lang w:eastAsia="ru-RU"/>
    </w:rPr>
  </w:style>
  <w:style w:type="character" w:styleId="af">
    <w:name w:val="Hyperlink"/>
    <w:uiPriority w:val="99"/>
    <w:rsid w:val="00D30140"/>
    <w:rPr>
      <w:color w:val="0000FF"/>
      <w:u w:val="single"/>
    </w:rPr>
  </w:style>
  <w:style w:type="paragraph" w:styleId="11">
    <w:name w:val="toc 1"/>
    <w:basedOn w:val="a"/>
    <w:next w:val="a"/>
    <w:autoRedefine/>
    <w:uiPriority w:val="39"/>
    <w:rsid w:val="00D30140"/>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D30140"/>
    <w:pPr>
      <w:tabs>
        <w:tab w:val="right" w:leader="dot" w:pos="9345"/>
      </w:tabs>
      <w:spacing w:line="240" w:lineRule="auto"/>
      <w:ind w:firstLine="284"/>
      <w:jc w:val="both"/>
    </w:pPr>
  </w:style>
  <w:style w:type="paragraph" w:styleId="21">
    <w:name w:val="toc 2"/>
    <w:basedOn w:val="a"/>
    <w:next w:val="a"/>
    <w:autoRedefine/>
    <w:uiPriority w:val="39"/>
    <w:unhideWhenUsed/>
    <w:rsid w:val="00D30140"/>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D30140"/>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D30140"/>
    <w:rPr>
      <w:rFonts w:ascii="Times New Roman" w:hAnsi="Times New Roman"/>
      <w:b/>
      <w:bCs/>
      <w:i w:val="0"/>
      <w:sz w:val="24"/>
      <w:u w:val="single"/>
    </w:rPr>
  </w:style>
  <w:style w:type="paragraph" w:styleId="af2">
    <w:name w:val="List Paragraph"/>
    <w:basedOn w:val="a"/>
    <w:uiPriority w:val="34"/>
    <w:qFormat/>
    <w:rsid w:val="00D30140"/>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D30140"/>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D30140"/>
    <w:rPr>
      <w:b/>
      <w:bCs/>
      <w:color w:val="106BBE"/>
    </w:rPr>
  </w:style>
  <w:style w:type="paragraph" w:customStyle="1" w:styleId="af5">
    <w:name w:val="Прижатый влево"/>
    <w:basedOn w:val="a"/>
    <w:next w:val="a"/>
    <w:uiPriority w:val="99"/>
    <w:rsid w:val="00D30140"/>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D30140"/>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D30140"/>
    <w:rPr>
      <w:b/>
      <w:bCs/>
      <w:i/>
      <w:iCs/>
      <w:sz w:val="23"/>
      <w:szCs w:val="23"/>
      <w:u w:val="single"/>
      <w:shd w:val="clear" w:color="auto" w:fill="FFFFFF"/>
      <w:lang w:bidi="ar-SA"/>
    </w:rPr>
  </w:style>
  <w:style w:type="paragraph" w:customStyle="1" w:styleId="ConsNormal">
    <w:name w:val="ConsNormal"/>
    <w:rsid w:val="00D30140"/>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D30140"/>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D30140"/>
    <w:rPr>
      <w:rFonts w:ascii="Calibri" w:eastAsia="Times New Roman" w:hAnsi="Calibri" w:cs="Times New Roman"/>
      <w:sz w:val="16"/>
      <w:szCs w:val="16"/>
      <w:lang w:eastAsia="ru-RU"/>
    </w:rPr>
  </w:style>
  <w:style w:type="paragraph" w:styleId="af6">
    <w:name w:val="Normal (Web)"/>
    <w:basedOn w:val="a"/>
    <w:rsid w:val="00D30140"/>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D3014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D3014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D30140"/>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D30140"/>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D30140"/>
  </w:style>
  <w:style w:type="paragraph" w:customStyle="1" w:styleId="Standard">
    <w:name w:val="Standard"/>
    <w:rsid w:val="00D30140"/>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D30140"/>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D30140"/>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D30140"/>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D30140"/>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D30140"/>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D30140"/>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D30140"/>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D30140"/>
    <w:rPr>
      <w:b/>
      <w:bCs w:val="0"/>
      <w:color w:val="26282F"/>
    </w:rPr>
  </w:style>
  <w:style w:type="character" w:customStyle="1" w:styleId="af8">
    <w:name w:val="Опечатки"/>
    <w:uiPriority w:val="99"/>
    <w:rsid w:val="00D30140"/>
    <w:rPr>
      <w:color w:val="FF0000"/>
    </w:rPr>
  </w:style>
  <w:style w:type="character" w:customStyle="1" w:styleId="af9">
    <w:name w:val="Сравнение редакций. Добавленный фрагмент"/>
    <w:uiPriority w:val="99"/>
    <w:rsid w:val="00D30140"/>
    <w:rPr>
      <w:color w:val="000000"/>
      <w:shd w:val="clear" w:color="auto" w:fill="C1D7FF"/>
    </w:rPr>
  </w:style>
  <w:style w:type="character" w:customStyle="1" w:styleId="afa">
    <w:name w:val="Сравнение редакций. Удаленный фрагмент"/>
    <w:uiPriority w:val="99"/>
    <w:rsid w:val="00D30140"/>
    <w:rPr>
      <w:color w:val="000000"/>
      <w:shd w:val="clear" w:color="auto" w:fill="C4C413"/>
    </w:rPr>
  </w:style>
  <w:style w:type="paragraph" w:customStyle="1" w:styleId="afb">
    <w:name w:val="Заголовок статьи"/>
    <w:basedOn w:val="a"/>
    <w:next w:val="a"/>
    <w:uiPriority w:val="99"/>
    <w:rsid w:val="00D30140"/>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D30140"/>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D30140"/>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0140"/>
    <w:pPr>
      <w:spacing w:after="0" w:line="360" w:lineRule="auto"/>
      <w:jc w:val="center"/>
    </w:pPr>
    <w:rPr>
      <w:rFonts w:ascii="Calibri" w:eastAsia="Calibri" w:hAnsi="Calibri" w:cs="Times New Roman"/>
    </w:rPr>
  </w:style>
  <w:style w:type="paragraph" w:styleId="1">
    <w:name w:val="heading 1"/>
    <w:basedOn w:val="a"/>
    <w:next w:val="a"/>
    <w:link w:val="10"/>
    <w:uiPriority w:val="99"/>
    <w:qFormat/>
    <w:rsid w:val="00D30140"/>
    <w:pPr>
      <w:keepNext/>
      <w:keepLines/>
      <w:spacing w:before="240"/>
      <w:outlineLvl w:val="0"/>
    </w:pPr>
    <w:rPr>
      <w:rFonts w:ascii="Calibri Light" w:eastAsia="Times New Roman" w:hAnsi="Calibri Light"/>
      <w:color w:val="2E74B5"/>
      <w:sz w:val="32"/>
      <w:szCs w:val="32"/>
    </w:rPr>
  </w:style>
  <w:style w:type="paragraph" w:styleId="2">
    <w:name w:val="heading 2"/>
    <w:basedOn w:val="a"/>
    <w:next w:val="a"/>
    <w:link w:val="20"/>
    <w:uiPriority w:val="99"/>
    <w:unhideWhenUsed/>
    <w:qFormat/>
    <w:rsid w:val="00D30140"/>
    <w:pPr>
      <w:keepNext/>
      <w:keepLines/>
      <w:spacing w:before="200"/>
      <w:outlineLvl w:val="1"/>
    </w:pPr>
    <w:rPr>
      <w:rFonts w:ascii="Cambria" w:eastAsia="Times New Roman" w:hAnsi="Cambria"/>
      <w:b/>
      <w:bCs/>
      <w:color w:val="4F81BD"/>
      <w:sz w:val="26"/>
      <w:szCs w:val="26"/>
    </w:rPr>
  </w:style>
  <w:style w:type="paragraph" w:styleId="3">
    <w:name w:val="heading 3"/>
    <w:aliases w:val="ВВЕДЕНИЕ"/>
    <w:basedOn w:val="a"/>
    <w:next w:val="a"/>
    <w:link w:val="30"/>
    <w:uiPriority w:val="99"/>
    <w:unhideWhenUsed/>
    <w:qFormat/>
    <w:rsid w:val="00D30140"/>
    <w:pPr>
      <w:keepNext/>
      <w:keepLines/>
      <w:spacing w:before="200"/>
      <w:outlineLvl w:val="2"/>
    </w:pPr>
    <w:rPr>
      <w:rFonts w:ascii="Cambria" w:eastAsia="Times New Roman" w:hAnsi="Cambria"/>
      <w:b/>
      <w:bCs/>
      <w:color w:val="4F81BD"/>
      <w:sz w:val="20"/>
      <w:szCs w:val="20"/>
    </w:rPr>
  </w:style>
  <w:style w:type="paragraph" w:styleId="4">
    <w:name w:val="heading 4"/>
    <w:basedOn w:val="3"/>
    <w:next w:val="a"/>
    <w:link w:val="40"/>
    <w:uiPriority w:val="99"/>
    <w:semiHidden/>
    <w:unhideWhenUsed/>
    <w:qFormat/>
    <w:rsid w:val="00D30140"/>
    <w:pPr>
      <w:keepNext w:val="0"/>
      <w:keepLines w:val="0"/>
      <w:widowControl w:val="0"/>
      <w:autoSpaceDE w:val="0"/>
      <w:autoSpaceDN w:val="0"/>
      <w:adjustRightInd w:val="0"/>
      <w:spacing w:before="108" w:after="108" w:line="240" w:lineRule="auto"/>
      <w:outlineLvl w:val="3"/>
    </w:pPr>
    <w:rPr>
      <w:rFonts w:ascii="Arial" w:hAnsi="Arial"/>
      <w:color w:val="26282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D30140"/>
    <w:rPr>
      <w:rFonts w:ascii="Calibri Light" w:eastAsia="Times New Roman" w:hAnsi="Calibri Light" w:cs="Times New Roman"/>
      <w:color w:val="2E74B5"/>
      <w:sz w:val="32"/>
      <w:szCs w:val="32"/>
    </w:rPr>
  </w:style>
  <w:style w:type="character" w:customStyle="1" w:styleId="20">
    <w:name w:val="Заголовок 2 Знак"/>
    <w:basedOn w:val="a0"/>
    <w:link w:val="2"/>
    <w:uiPriority w:val="99"/>
    <w:rsid w:val="00D30140"/>
    <w:rPr>
      <w:rFonts w:ascii="Cambria" w:eastAsia="Times New Roman" w:hAnsi="Cambria" w:cs="Times New Roman"/>
      <w:b/>
      <w:bCs/>
      <w:color w:val="4F81BD"/>
      <w:sz w:val="26"/>
      <w:szCs w:val="26"/>
    </w:rPr>
  </w:style>
  <w:style w:type="character" w:customStyle="1" w:styleId="30">
    <w:name w:val="Заголовок 3 Знак"/>
    <w:aliases w:val="ВВЕДЕНИЕ Знак"/>
    <w:basedOn w:val="a0"/>
    <w:link w:val="3"/>
    <w:uiPriority w:val="99"/>
    <w:rsid w:val="00D30140"/>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semiHidden/>
    <w:rsid w:val="00D30140"/>
    <w:rPr>
      <w:rFonts w:ascii="Arial" w:eastAsia="Times New Roman" w:hAnsi="Arial" w:cs="Times New Roman"/>
      <w:b/>
      <w:bCs/>
      <w:color w:val="26282F"/>
      <w:sz w:val="24"/>
      <w:szCs w:val="24"/>
    </w:rPr>
  </w:style>
  <w:style w:type="paragraph" w:styleId="a3">
    <w:name w:val="Document Map"/>
    <w:basedOn w:val="a"/>
    <w:link w:val="a4"/>
    <w:uiPriority w:val="99"/>
    <w:semiHidden/>
    <w:unhideWhenUsed/>
    <w:rsid w:val="00D30140"/>
    <w:pPr>
      <w:spacing w:line="240" w:lineRule="auto"/>
    </w:pPr>
    <w:rPr>
      <w:rFonts w:ascii="Tahoma" w:hAnsi="Tahoma"/>
      <w:sz w:val="16"/>
      <w:szCs w:val="16"/>
    </w:rPr>
  </w:style>
  <w:style w:type="character" w:customStyle="1" w:styleId="a4">
    <w:name w:val="Схема документа Знак"/>
    <w:basedOn w:val="a0"/>
    <w:link w:val="a3"/>
    <w:uiPriority w:val="99"/>
    <w:semiHidden/>
    <w:rsid w:val="00D30140"/>
    <w:rPr>
      <w:rFonts w:ascii="Tahoma" w:eastAsia="Calibri" w:hAnsi="Tahoma" w:cs="Times New Roman"/>
      <w:sz w:val="16"/>
      <w:szCs w:val="16"/>
    </w:rPr>
  </w:style>
  <w:style w:type="paragraph" w:styleId="a5">
    <w:name w:val="Balloon Text"/>
    <w:basedOn w:val="a"/>
    <w:link w:val="a6"/>
    <w:uiPriority w:val="99"/>
    <w:unhideWhenUsed/>
    <w:rsid w:val="00D30140"/>
    <w:pPr>
      <w:spacing w:line="240" w:lineRule="auto"/>
    </w:pPr>
    <w:rPr>
      <w:rFonts w:ascii="Tahoma" w:hAnsi="Tahoma"/>
      <w:sz w:val="16"/>
      <w:szCs w:val="16"/>
    </w:rPr>
  </w:style>
  <w:style w:type="character" w:customStyle="1" w:styleId="a6">
    <w:name w:val="Текст выноски Знак"/>
    <w:basedOn w:val="a0"/>
    <w:link w:val="a5"/>
    <w:uiPriority w:val="99"/>
    <w:rsid w:val="00D30140"/>
    <w:rPr>
      <w:rFonts w:ascii="Tahoma" w:eastAsia="Calibri" w:hAnsi="Tahoma" w:cs="Times New Roman"/>
      <w:sz w:val="16"/>
      <w:szCs w:val="16"/>
    </w:rPr>
  </w:style>
  <w:style w:type="paragraph" w:styleId="a7">
    <w:name w:val="header"/>
    <w:basedOn w:val="a"/>
    <w:link w:val="a8"/>
    <w:uiPriority w:val="99"/>
    <w:unhideWhenUsed/>
    <w:rsid w:val="00D30140"/>
    <w:pPr>
      <w:tabs>
        <w:tab w:val="center" w:pos="4677"/>
        <w:tab w:val="right" w:pos="9355"/>
      </w:tabs>
      <w:spacing w:line="240" w:lineRule="auto"/>
    </w:pPr>
  </w:style>
  <w:style w:type="character" w:customStyle="1" w:styleId="a8">
    <w:name w:val="Верхний колонтитул Знак"/>
    <w:basedOn w:val="a0"/>
    <w:link w:val="a7"/>
    <w:uiPriority w:val="99"/>
    <w:rsid w:val="00D30140"/>
    <w:rPr>
      <w:rFonts w:ascii="Calibri" w:eastAsia="Calibri" w:hAnsi="Calibri" w:cs="Times New Roman"/>
    </w:rPr>
  </w:style>
  <w:style w:type="paragraph" w:styleId="a9">
    <w:name w:val="footer"/>
    <w:basedOn w:val="a"/>
    <w:link w:val="aa"/>
    <w:uiPriority w:val="99"/>
    <w:unhideWhenUsed/>
    <w:rsid w:val="00D30140"/>
    <w:pPr>
      <w:tabs>
        <w:tab w:val="center" w:pos="4677"/>
        <w:tab w:val="right" w:pos="9355"/>
      </w:tabs>
      <w:spacing w:line="240" w:lineRule="auto"/>
    </w:pPr>
  </w:style>
  <w:style w:type="character" w:customStyle="1" w:styleId="aa">
    <w:name w:val="Нижний колонтитул Знак"/>
    <w:basedOn w:val="a0"/>
    <w:link w:val="a9"/>
    <w:uiPriority w:val="99"/>
    <w:rsid w:val="00D30140"/>
    <w:rPr>
      <w:rFonts w:ascii="Calibri" w:eastAsia="Calibri" w:hAnsi="Calibri" w:cs="Times New Roman"/>
    </w:rPr>
  </w:style>
  <w:style w:type="paragraph" w:styleId="ab">
    <w:name w:val="No Spacing"/>
    <w:link w:val="ac"/>
    <w:uiPriority w:val="1"/>
    <w:qFormat/>
    <w:rsid w:val="00D30140"/>
    <w:pPr>
      <w:spacing w:after="0" w:line="240" w:lineRule="auto"/>
    </w:pPr>
    <w:rPr>
      <w:rFonts w:ascii="Calibri" w:eastAsia="Calibri" w:hAnsi="Calibri" w:cs="Times New Roman"/>
    </w:rPr>
  </w:style>
  <w:style w:type="character" w:customStyle="1" w:styleId="ac">
    <w:name w:val="Без интервала Знак"/>
    <w:link w:val="ab"/>
    <w:uiPriority w:val="1"/>
    <w:rsid w:val="00D30140"/>
    <w:rPr>
      <w:rFonts w:ascii="Calibri" w:eastAsia="Calibri" w:hAnsi="Calibri" w:cs="Times New Roman"/>
    </w:rPr>
  </w:style>
  <w:style w:type="paragraph" w:styleId="ad">
    <w:name w:val="Plain Text"/>
    <w:basedOn w:val="a"/>
    <w:link w:val="ae"/>
    <w:rsid w:val="00D30140"/>
    <w:pPr>
      <w:spacing w:line="240" w:lineRule="auto"/>
    </w:pPr>
    <w:rPr>
      <w:rFonts w:ascii="Courier New" w:eastAsia="Times New Roman" w:hAnsi="Courier New"/>
      <w:sz w:val="20"/>
      <w:szCs w:val="20"/>
      <w:lang w:eastAsia="ru-RU"/>
    </w:rPr>
  </w:style>
  <w:style w:type="character" w:customStyle="1" w:styleId="ae">
    <w:name w:val="Текст Знак"/>
    <w:basedOn w:val="a0"/>
    <w:link w:val="ad"/>
    <w:rsid w:val="00D30140"/>
    <w:rPr>
      <w:rFonts w:ascii="Courier New" w:eastAsia="Times New Roman" w:hAnsi="Courier New" w:cs="Times New Roman"/>
      <w:sz w:val="20"/>
      <w:szCs w:val="20"/>
      <w:lang w:eastAsia="ru-RU"/>
    </w:rPr>
  </w:style>
  <w:style w:type="character" w:styleId="af">
    <w:name w:val="Hyperlink"/>
    <w:uiPriority w:val="99"/>
    <w:rsid w:val="00D30140"/>
    <w:rPr>
      <w:color w:val="0000FF"/>
      <w:u w:val="single"/>
    </w:rPr>
  </w:style>
  <w:style w:type="paragraph" w:styleId="11">
    <w:name w:val="toc 1"/>
    <w:basedOn w:val="a"/>
    <w:next w:val="a"/>
    <w:autoRedefine/>
    <w:uiPriority w:val="39"/>
    <w:rsid w:val="00D30140"/>
    <w:pPr>
      <w:tabs>
        <w:tab w:val="right" w:leader="dot" w:pos="9061"/>
      </w:tabs>
      <w:spacing w:line="240" w:lineRule="auto"/>
    </w:pPr>
    <w:rPr>
      <w:rFonts w:ascii="Times New Roman" w:eastAsia="Times New Roman" w:hAnsi="Times New Roman"/>
      <w:b/>
      <w:bCs/>
      <w:noProof/>
      <w:sz w:val="24"/>
      <w:szCs w:val="24"/>
      <w:lang w:eastAsia="ru-RU"/>
    </w:rPr>
  </w:style>
  <w:style w:type="paragraph" w:styleId="31">
    <w:name w:val="toc 3"/>
    <w:basedOn w:val="a"/>
    <w:next w:val="a"/>
    <w:autoRedefine/>
    <w:uiPriority w:val="39"/>
    <w:unhideWhenUsed/>
    <w:rsid w:val="00D30140"/>
    <w:pPr>
      <w:tabs>
        <w:tab w:val="right" w:leader="dot" w:pos="9345"/>
      </w:tabs>
      <w:spacing w:line="240" w:lineRule="auto"/>
      <w:ind w:firstLine="284"/>
      <w:jc w:val="both"/>
    </w:pPr>
  </w:style>
  <w:style w:type="paragraph" w:styleId="21">
    <w:name w:val="toc 2"/>
    <w:basedOn w:val="a"/>
    <w:next w:val="a"/>
    <w:autoRedefine/>
    <w:uiPriority w:val="39"/>
    <w:unhideWhenUsed/>
    <w:rsid w:val="00D30140"/>
    <w:pPr>
      <w:tabs>
        <w:tab w:val="right" w:leader="dot" w:pos="9345"/>
      </w:tabs>
      <w:spacing w:line="240" w:lineRule="auto"/>
      <w:jc w:val="both"/>
    </w:pPr>
    <w:rPr>
      <w:rFonts w:ascii="Times New Roman" w:hAnsi="Times New Roman"/>
      <w:b/>
      <w:i/>
      <w:noProof/>
      <w:sz w:val="24"/>
      <w:szCs w:val="24"/>
    </w:rPr>
  </w:style>
  <w:style w:type="paragraph" w:customStyle="1" w:styleId="af0">
    <w:name w:val="Обычный текст"/>
    <w:basedOn w:val="a"/>
    <w:qFormat/>
    <w:rsid w:val="00D30140"/>
    <w:pPr>
      <w:spacing w:line="240" w:lineRule="auto"/>
      <w:ind w:firstLine="709"/>
      <w:jc w:val="both"/>
    </w:pPr>
    <w:rPr>
      <w:rFonts w:ascii="Times New Roman" w:eastAsia="Times New Roman" w:hAnsi="Times New Roman"/>
      <w:sz w:val="24"/>
      <w:szCs w:val="24"/>
      <w:lang w:val="en-US" w:eastAsia="ar-SA" w:bidi="en-US"/>
    </w:rPr>
  </w:style>
  <w:style w:type="character" w:styleId="af1">
    <w:name w:val="Strong"/>
    <w:aliases w:val="ОГЛАВЛЕНИЕ"/>
    <w:uiPriority w:val="22"/>
    <w:qFormat/>
    <w:rsid w:val="00D30140"/>
    <w:rPr>
      <w:rFonts w:ascii="Times New Roman" w:hAnsi="Times New Roman"/>
      <w:b/>
      <w:bCs/>
      <w:i w:val="0"/>
      <w:sz w:val="24"/>
      <w:u w:val="single"/>
    </w:rPr>
  </w:style>
  <w:style w:type="paragraph" w:styleId="af2">
    <w:name w:val="List Paragraph"/>
    <w:basedOn w:val="a"/>
    <w:uiPriority w:val="34"/>
    <w:qFormat/>
    <w:rsid w:val="00D30140"/>
    <w:pPr>
      <w:spacing w:before="120" w:after="120" w:line="240" w:lineRule="auto"/>
      <w:ind w:left="720"/>
      <w:contextualSpacing/>
      <w:jc w:val="both"/>
    </w:pPr>
    <w:rPr>
      <w:rFonts w:eastAsia="Times New Roman"/>
      <w:lang w:eastAsia="ru-RU"/>
    </w:rPr>
  </w:style>
  <w:style w:type="paragraph" w:customStyle="1" w:styleId="af3">
    <w:name w:val="Нормальный (таблица)"/>
    <w:basedOn w:val="a"/>
    <w:next w:val="a"/>
    <w:uiPriority w:val="99"/>
    <w:rsid w:val="00D30140"/>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character" w:customStyle="1" w:styleId="af4">
    <w:name w:val="Гипертекстовая ссылка"/>
    <w:uiPriority w:val="99"/>
    <w:rsid w:val="00D30140"/>
    <w:rPr>
      <w:b/>
      <w:bCs/>
      <w:color w:val="106BBE"/>
    </w:rPr>
  </w:style>
  <w:style w:type="paragraph" w:customStyle="1" w:styleId="af5">
    <w:name w:val="Прижатый влево"/>
    <w:basedOn w:val="a"/>
    <w:next w:val="a"/>
    <w:uiPriority w:val="99"/>
    <w:rsid w:val="00D30140"/>
    <w:pPr>
      <w:widowControl w:val="0"/>
      <w:autoSpaceDE w:val="0"/>
      <w:autoSpaceDN w:val="0"/>
      <w:adjustRightInd w:val="0"/>
      <w:spacing w:line="240" w:lineRule="auto"/>
    </w:pPr>
    <w:rPr>
      <w:rFonts w:ascii="Arial" w:eastAsia="Times New Roman" w:hAnsi="Arial" w:cs="Arial"/>
      <w:sz w:val="26"/>
      <w:szCs w:val="26"/>
      <w:lang w:eastAsia="ru-RU"/>
    </w:rPr>
  </w:style>
  <w:style w:type="paragraph" w:customStyle="1" w:styleId="Iauiue">
    <w:name w:val="Iau?iue"/>
    <w:uiPriority w:val="99"/>
    <w:rsid w:val="00D30140"/>
    <w:pPr>
      <w:widowControl w:val="0"/>
      <w:suppressAutoHyphens/>
      <w:spacing w:after="0" w:line="240" w:lineRule="auto"/>
    </w:pPr>
    <w:rPr>
      <w:rFonts w:ascii="Times New Roman" w:eastAsia="Arial" w:hAnsi="Times New Roman" w:cs="Times New Roman"/>
      <w:sz w:val="20"/>
      <w:szCs w:val="20"/>
      <w:lang w:eastAsia="ar-SA"/>
    </w:rPr>
  </w:style>
  <w:style w:type="character" w:customStyle="1" w:styleId="5">
    <w:name w:val="Основной текст (5)"/>
    <w:rsid w:val="00D30140"/>
    <w:rPr>
      <w:b/>
      <w:bCs/>
      <w:i/>
      <w:iCs/>
      <w:sz w:val="23"/>
      <w:szCs w:val="23"/>
      <w:u w:val="single"/>
      <w:shd w:val="clear" w:color="auto" w:fill="FFFFFF"/>
      <w:lang w:bidi="ar-SA"/>
    </w:rPr>
  </w:style>
  <w:style w:type="paragraph" w:customStyle="1" w:styleId="ConsNormal">
    <w:name w:val="ConsNormal"/>
    <w:rsid w:val="00D30140"/>
    <w:pPr>
      <w:widowControl w:val="0"/>
      <w:autoSpaceDE w:val="0"/>
      <w:autoSpaceDN w:val="0"/>
      <w:adjustRightInd w:val="0"/>
      <w:spacing w:before="120" w:after="0" w:line="240" w:lineRule="auto"/>
      <w:ind w:left="221" w:right="19772" w:firstLine="720"/>
      <w:jc w:val="both"/>
    </w:pPr>
    <w:rPr>
      <w:rFonts w:ascii="Arial" w:eastAsia="Times New Roman" w:hAnsi="Arial" w:cs="Arial"/>
      <w:sz w:val="20"/>
      <w:szCs w:val="20"/>
      <w:lang w:eastAsia="ru-RU"/>
    </w:rPr>
  </w:style>
  <w:style w:type="paragraph" w:styleId="32">
    <w:name w:val="Body Text Indent 3"/>
    <w:basedOn w:val="a"/>
    <w:link w:val="33"/>
    <w:unhideWhenUsed/>
    <w:rsid w:val="00D30140"/>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rsid w:val="00D30140"/>
    <w:rPr>
      <w:rFonts w:ascii="Calibri" w:eastAsia="Times New Roman" w:hAnsi="Calibri" w:cs="Times New Roman"/>
      <w:sz w:val="16"/>
      <w:szCs w:val="16"/>
      <w:lang w:eastAsia="ru-RU"/>
    </w:rPr>
  </w:style>
  <w:style w:type="paragraph" w:styleId="af6">
    <w:name w:val="Normal (Web)"/>
    <w:basedOn w:val="a"/>
    <w:rsid w:val="00D30140"/>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D3014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uiPriority w:val="99"/>
    <w:rsid w:val="00D3014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Nonformat">
    <w:name w:val="ConsNonformat"/>
    <w:rsid w:val="00D30140"/>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12">
    <w:name w:val="текст 1"/>
    <w:basedOn w:val="a"/>
    <w:next w:val="a"/>
    <w:rsid w:val="00D30140"/>
    <w:pPr>
      <w:spacing w:line="240" w:lineRule="auto"/>
      <w:ind w:firstLine="540"/>
      <w:jc w:val="both"/>
    </w:pPr>
    <w:rPr>
      <w:rFonts w:ascii="Times New Roman" w:eastAsia="Times New Roman" w:hAnsi="Times New Roman"/>
      <w:sz w:val="20"/>
      <w:szCs w:val="24"/>
      <w:lang w:eastAsia="ru-RU"/>
    </w:rPr>
  </w:style>
  <w:style w:type="character" w:customStyle="1" w:styleId="blk">
    <w:name w:val="blk"/>
    <w:rsid w:val="00D30140"/>
  </w:style>
  <w:style w:type="paragraph" w:customStyle="1" w:styleId="Standard">
    <w:name w:val="Standard"/>
    <w:rsid w:val="00D30140"/>
    <w:pPr>
      <w:widowControl w:val="0"/>
      <w:suppressAutoHyphens/>
      <w:autoSpaceDN w:val="0"/>
      <w:spacing w:after="0" w:line="240" w:lineRule="auto"/>
    </w:pPr>
    <w:rPr>
      <w:rFonts w:ascii="Times New Roman" w:eastAsia="Andale Sans UI" w:hAnsi="Times New Roman" w:cs="Tahoma"/>
      <w:kern w:val="3"/>
      <w:sz w:val="24"/>
      <w:szCs w:val="24"/>
      <w:lang w:val="de-DE" w:eastAsia="ja-JP" w:bidi="fa-IR"/>
    </w:rPr>
  </w:style>
  <w:style w:type="paragraph" w:styleId="41">
    <w:name w:val="toc 4"/>
    <w:basedOn w:val="a"/>
    <w:next w:val="a"/>
    <w:autoRedefine/>
    <w:uiPriority w:val="39"/>
    <w:unhideWhenUsed/>
    <w:rsid w:val="00D30140"/>
    <w:pPr>
      <w:spacing w:after="100" w:line="276" w:lineRule="auto"/>
      <w:ind w:left="660"/>
      <w:jc w:val="left"/>
    </w:pPr>
    <w:rPr>
      <w:rFonts w:eastAsia="Times New Roman"/>
      <w:lang w:eastAsia="ru-RU"/>
    </w:rPr>
  </w:style>
  <w:style w:type="paragraph" w:styleId="50">
    <w:name w:val="toc 5"/>
    <w:basedOn w:val="a"/>
    <w:next w:val="a"/>
    <w:autoRedefine/>
    <w:uiPriority w:val="39"/>
    <w:unhideWhenUsed/>
    <w:rsid w:val="00D30140"/>
    <w:pPr>
      <w:spacing w:after="100" w:line="276" w:lineRule="auto"/>
      <w:ind w:left="880"/>
      <w:jc w:val="left"/>
    </w:pPr>
    <w:rPr>
      <w:rFonts w:eastAsia="Times New Roman"/>
      <w:lang w:eastAsia="ru-RU"/>
    </w:rPr>
  </w:style>
  <w:style w:type="paragraph" w:styleId="6">
    <w:name w:val="toc 6"/>
    <w:basedOn w:val="a"/>
    <w:next w:val="a"/>
    <w:autoRedefine/>
    <w:uiPriority w:val="39"/>
    <w:unhideWhenUsed/>
    <w:rsid w:val="00D30140"/>
    <w:pPr>
      <w:spacing w:after="100" w:line="276" w:lineRule="auto"/>
      <w:ind w:left="1100"/>
      <w:jc w:val="left"/>
    </w:pPr>
    <w:rPr>
      <w:rFonts w:eastAsia="Times New Roman"/>
      <w:lang w:eastAsia="ru-RU"/>
    </w:rPr>
  </w:style>
  <w:style w:type="paragraph" w:styleId="7">
    <w:name w:val="toc 7"/>
    <w:basedOn w:val="a"/>
    <w:next w:val="a"/>
    <w:autoRedefine/>
    <w:uiPriority w:val="39"/>
    <w:unhideWhenUsed/>
    <w:rsid w:val="00D30140"/>
    <w:pPr>
      <w:spacing w:after="100" w:line="276" w:lineRule="auto"/>
      <w:ind w:left="1320"/>
      <w:jc w:val="left"/>
    </w:pPr>
    <w:rPr>
      <w:rFonts w:eastAsia="Times New Roman"/>
      <w:lang w:eastAsia="ru-RU"/>
    </w:rPr>
  </w:style>
  <w:style w:type="paragraph" w:styleId="8">
    <w:name w:val="toc 8"/>
    <w:basedOn w:val="a"/>
    <w:next w:val="a"/>
    <w:autoRedefine/>
    <w:uiPriority w:val="39"/>
    <w:unhideWhenUsed/>
    <w:rsid w:val="00D30140"/>
    <w:pPr>
      <w:spacing w:after="100" w:line="276" w:lineRule="auto"/>
      <w:ind w:left="1540"/>
      <w:jc w:val="left"/>
    </w:pPr>
    <w:rPr>
      <w:rFonts w:eastAsia="Times New Roman"/>
      <w:lang w:eastAsia="ru-RU"/>
    </w:rPr>
  </w:style>
  <w:style w:type="paragraph" w:styleId="9">
    <w:name w:val="toc 9"/>
    <w:basedOn w:val="a"/>
    <w:next w:val="a"/>
    <w:autoRedefine/>
    <w:uiPriority w:val="39"/>
    <w:unhideWhenUsed/>
    <w:rsid w:val="00D30140"/>
    <w:pPr>
      <w:spacing w:after="100" w:line="276" w:lineRule="auto"/>
      <w:ind w:left="1760"/>
      <w:jc w:val="left"/>
    </w:pPr>
    <w:rPr>
      <w:rFonts w:eastAsia="Times New Roman"/>
      <w:lang w:eastAsia="ru-RU"/>
    </w:rPr>
  </w:style>
  <w:style w:type="paragraph" w:customStyle="1" w:styleId="-">
    <w:name w:val="ЭР-содержание (правое окно)"/>
    <w:basedOn w:val="a"/>
    <w:next w:val="a"/>
    <w:uiPriority w:val="99"/>
    <w:rsid w:val="00D30140"/>
    <w:pPr>
      <w:widowControl w:val="0"/>
      <w:autoSpaceDE w:val="0"/>
      <w:autoSpaceDN w:val="0"/>
      <w:adjustRightInd w:val="0"/>
      <w:spacing w:before="300" w:line="240" w:lineRule="auto"/>
      <w:jc w:val="left"/>
    </w:pPr>
    <w:rPr>
      <w:rFonts w:ascii="Arial" w:eastAsia="Times New Roman" w:hAnsi="Arial" w:cs="Arial"/>
      <w:sz w:val="24"/>
      <w:szCs w:val="24"/>
      <w:lang w:eastAsia="ru-RU"/>
    </w:rPr>
  </w:style>
  <w:style w:type="character" w:customStyle="1" w:styleId="af7">
    <w:name w:val="Цветовое выделение"/>
    <w:uiPriority w:val="99"/>
    <w:rsid w:val="00D30140"/>
    <w:rPr>
      <w:b/>
      <w:bCs w:val="0"/>
      <w:color w:val="26282F"/>
    </w:rPr>
  </w:style>
  <w:style w:type="character" w:customStyle="1" w:styleId="af8">
    <w:name w:val="Опечатки"/>
    <w:uiPriority w:val="99"/>
    <w:rsid w:val="00D30140"/>
    <w:rPr>
      <w:color w:val="FF0000"/>
    </w:rPr>
  </w:style>
  <w:style w:type="character" w:customStyle="1" w:styleId="af9">
    <w:name w:val="Сравнение редакций. Добавленный фрагмент"/>
    <w:uiPriority w:val="99"/>
    <w:rsid w:val="00D30140"/>
    <w:rPr>
      <w:color w:val="000000"/>
      <w:shd w:val="clear" w:color="auto" w:fill="C1D7FF"/>
    </w:rPr>
  </w:style>
  <w:style w:type="character" w:customStyle="1" w:styleId="afa">
    <w:name w:val="Сравнение редакций. Удаленный фрагмент"/>
    <w:uiPriority w:val="99"/>
    <w:rsid w:val="00D30140"/>
    <w:rPr>
      <w:color w:val="000000"/>
      <w:shd w:val="clear" w:color="auto" w:fill="C4C413"/>
    </w:rPr>
  </w:style>
  <w:style w:type="paragraph" w:customStyle="1" w:styleId="afb">
    <w:name w:val="Заголовок статьи"/>
    <w:basedOn w:val="a"/>
    <w:next w:val="a"/>
    <w:uiPriority w:val="99"/>
    <w:rsid w:val="00D30140"/>
    <w:pPr>
      <w:autoSpaceDE w:val="0"/>
      <w:autoSpaceDN w:val="0"/>
      <w:adjustRightInd w:val="0"/>
      <w:spacing w:line="240" w:lineRule="auto"/>
      <w:ind w:left="1612" w:hanging="892"/>
      <w:jc w:val="both"/>
    </w:pPr>
    <w:rPr>
      <w:rFonts w:ascii="Arial" w:hAnsi="Arial" w:cs="Arial"/>
      <w:sz w:val="24"/>
      <w:szCs w:val="24"/>
      <w:lang w:eastAsia="ru-RU"/>
    </w:rPr>
  </w:style>
  <w:style w:type="paragraph" w:customStyle="1" w:styleId="afc">
    <w:name w:val="Комментарий"/>
    <w:basedOn w:val="a"/>
    <w:next w:val="a"/>
    <w:uiPriority w:val="99"/>
    <w:rsid w:val="00D30140"/>
    <w:pPr>
      <w:autoSpaceDE w:val="0"/>
      <w:autoSpaceDN w:val="0"/>
      <w:adjustRightInd w:val="0"/>
      <w:spacing w:before="75" w:line="240" w:lineRule="auto"/>
      <w:ind w:left="170"/>
      <w:jc w:val="both"/>
    </w:pPr>
    <w:rPr>
      <w:rFonts w:ascii="Arial" w:hAnsi="Arial" w:cs="Arial"/>
      <w:color w:val="353842"/>
      <w:sz w:val="24"/>
      <w:szCs w:val="24"/>
      <w:shd w:val="clear" w:color="auto" w:fill="F0F0F0"/>
      <w:lang w:eastAsia="ru-RU"/>
    </w:rPr>
  </w:style>
  <w:style w:type="paragraph" w:customStyle="1" w:styleId="afd">
    <w:name w:val="Информация об изменениях документа"/>
    <w:basedOn w:val="afc"/>
    <w:next w:val="a"/>
    <w:uiPriority w:val="99"/>
    <w:rsid w:val="00D3014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10064072.2224" TargetMode="External"/><Relationship Id="rId13" Type="http://schemas.openxmlformats.org/officeDocument/2006/relationships/image" Target="media/image1.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garantF1://11801341.0"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garantF1://12027232.0" TargetMode="External"/><Relationship Id="rId5" Type="http://schemas.openxmlformats.org/officeDocument/2006/relationships/webSettings" Target="webSettings.xml"/><Relationship Id="rId15" Type="http://schemas.openxmlformats.org/officeDocument/2006/relationships/hyperlink" Target="file:///C:\&#1060;&#1072;&#1081;&#1083;&#1099;%20LanICQ\&#1041;&#1072;&#1088;&#1072;&#1085;&#1086;&#1074;%20&#1044;&#1084;&#1080;&#1090;&#1088;&#1080;&#1081;%20&#1052;&#1080;&#1093;&#1072;&#1081;&#1083;&#1086;&#1074;&#1080;&#1095;%20-%2010.10.10.30\&#1055;&#1047;&#1047;%20&#1040;&#1056;&#1061;&#1040;&#1053;&#1043;&#1045;&#1051;&#1068;&#1057;&#1050;&#1054;&#1045;%20&#1057;&#1055;.docx" TargetMode="External"/><Relationship Id="rId10" Type="http://schemas.openxmlformats.org/officeDocument/2006/relationships/hyperlink" Target="garantF1://70012744.26" TargetMode="External"/><Relationship Id="rId4" Type="http://schemas.openxmlformats.org/officeDocument/2006/relationships/settings" Target="settings.xml"/><Relationship Id="rId9" Type="http://schemas.openxmlformats.org/officeDocument/2006/relationships/hyperlink" Target="garantF1://12047870.1000" TargetMode="External"/><Relationship Id="rId14"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TotalTime>
  <Pages>1</Pages>
  <Words>22587</Words>
  <Characters>128747</Characters>
  <Application>Microsoft Office Word</Application>
  <DocSecurity>0</DocSecurity>
  <Lines>1072</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151032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Баранов</dc:creator>
  <cp:keywords/>
  <dc:description/>
  <cp:lastModifiedBy>111</cp:lastModifiedBy>
  <cp:revision>14</cp:revision>
  <cp:lastPrinted>2021-11-11T09:14:00Z</cp:lastPrinted>
  <dcterms:created xsi:type="dcterms:W3CDTF">2021-11-08T06:10:00Z</dcterms:created>
  <dcterms:modified xsi:type="dcterms:W3CDTF">2021-11-23T11:40:00Z</dcterms:modified>
</cp:coreProperties>
</file>