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42C3" w:rsidRPr="00AE5476" w:rsidRDefault="00484A6E" w:rsidP="00C642C3">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r>
        <w:rPr>
          <w:rFonts w:ascii="Times New Roman" w:eastAsia="Times New Roman" w:hAnsi="Times New Roman"/>
          <w:noProof/>
          <w:sz w:val="28"/>
          <w:szCs w:val="28"/>
          <w:lang w:eastAsia="ru-RU"/>
        </w:rPr>
        <w:t>Приложение</w:t>
      </w:r>
      <w:r w:rsidR="00AC5DF8">
        <w:rPr>
          <w:rFonts w:ascii="Times New Roman" w:eastAsia="Times New Roman" w:hAnsi="Times New Roman"/>
          <w:noProof/>
          <w:sz w:val="28"/>
          <w:szCs w:val="28"/>
          <w:lang w:eastAsia="ru-RU"/>
        </w:rPr>
        <w:t xml:space="preserve"> 10</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к решению Совета муниципального образования Тихорецкий район</w:t>
      </w:r>
    </w:p>
    <w:p w:rsidR="00C642C3" w:rsidRPr="00AE5476" w:rsidRDefault="006426BB" w:rsidP="00C642C3">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«Приложение</w:t>
      </w: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УТВЕРЖДЕНЫ</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решением Совета </w:t>
      </w:r>
    </w:p>
    <w:p w:rsidR="00C642C3" w:rsidRPr="00AE5476" w:rsidRDefault="0021293E"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Юго-Северного</w:t>
      </w:r>
      <w:r w:rsidR="00C642C3" w:rsidRPr="00AE5476">
        <w:rPr>
          <w:rFonts w:ascii="Times New Roman" w:eastAsia="Times New Roman" w:hAnsi="Times New Roman"/>
          <w:sz w:val="28"/>
          <w:szCs w:val="28"/>
          <w:lang w:eastAsia="ru-RU"/>
        </w:rPr>
        <w:t xml:space="preserve"> сельского</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поселения Тихорецкого района</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от </w:t>
      </w:r>
      <w:r w:rsidR="001E5ED9">
        <w:rPr>
          <w:rFonts w:ascii="Times New Roman" w:eastAsia="Times New Roman" w:hAnsi="Times New Roman"/>
          <w:sz w:val="28"/>
          <w:szCs w:val="28"/>
          <w:lang w:eastAsia="ru-RU"/>
        </w:rPr>
        <w:t>06</w:t>
      </w:r>
      <w:r w:rsidRPr="00AE5476">
        <w:rPr>
          <w:rFonts w:ascii="Times New Roman" w:eastAsia="Times New Roman" w:hAnsi="Times New Roman"/>
          <w:sz w:val="28"/>
          <w:szCs w:val="28"/>
          <w:lang w:eastAsia="ru-RU"/>
        </w:rPr>
        <w:t xml:space="preserve"> </w:t>
      </w:r>
      <w:r w:rsidR="001E5ED9">
        <w:rPr>
          <w:rFonts w:ascii="Times New Roman" w:eastAsia="Times New Roman" w:hAnsi="Times New Roman"/>
          <w:sz w:val="28"/>
          <w:szCs w:val="28"/>
          <w:lang w:eastAsia="ru-RU"/>
        </w:rPr>
        <w:t>ноября</w:t>
      </w:r>
      <w:r w:rsidRPr="00AE5476">
        <w:rPr>
          <w:rFonts w:ascii="Times New Roman" w:eastAsia="Times New Roman" w:hAnsi="Times New Roman"/>
          <w:sz w:val="28"/>
          <w:szCs w:val="28"/>
          <w:lang w:eastAsia="ru-RU"/>
        </w:rPr>
        <w:t xml:space="preserve"> 2012 года № </w:t>
      </w:r>
      <w:r w:rsidR="00864CDC">
        <w:rPr>
          <w:rFonts w:ascii="Times New Roman" w:eastAsia="Times New Roman" w:hAnsi="Times New Roman"/>
          <w:sz w:val="28"/>
          <w:szCs w:val="28"/>
          <w:lang w:eastAsia="ru-RU"/>
        </w:rPr>
        <w:t>1</w:t>
      </w:r>
      <w:r w:rsidR="001E5ED9">
        <w:rPr>
          <w:rFonts w:ascii="Times New Roman" w:eastAsia="Times New Roman" w:hAnsi="Times New Roman"/>
          <w:sz w:val="28"/>
          <w:szCs w:val="28"/>
          <w:lang w:eastAsia="ru-RU"/>
        </w:rPr>
        <w:t>22</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(в редакции решен</w:t>
      </w:r>
      <w:r w:rsidR="00D02E61" w:rsidRPr="00AE5476">
        <w:rPr>
          <w:rFonts w:ascii="Times New Roman" w:eastAsia="Times New Roman" w:hAnsi="Times New Roman"/>
          <w:sz w:val="28"/>
          <w:szCs w:val="28"/>
          <w:lang w:eastAsia="ru-RU"/>
        </w:rPr>
        <w:t>ия</w:t>
      </w:r>
      <w:r w:rsidRPr="00AE5476">
        <w:rPr>
          <w:rFonts w:ascii="Times New Roman" w:eastAsia="Times New Roman" w:hAnsi="Times New Roman"/>
          <w:sz w:val="28"/>
          <w:szCs w:val="28"/>
          <w:lang w:eastAsia="ru-RU"/>
        </w:rPr>
        <w:t xml:space="preserve"> Совета </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муниципального образования </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Тихорецкий район </w:t>
      </w:r>
    </w:p>
    <w:p w:rsidR="00481974" w:rsidRPr="00AE5476" w:rsidRDefault="006426BB" w:rsidP="00481974">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bookmarkStart w:id="4" w:name="_GoBack"/>
      <w:bookmarkEnd w:id="4"/>
    </w:p>
    <w:p w:rsidR="004158FD" w:rsidRPr="00AE5476" w:rsidRDefault="004158FD" w:rsidP="00481974">
      <w:pPr>
        <w:pStyle w:val="ab"/>
        <w:tabs>
          <w:tab w:val="left" w:pos="709"/>
          <w:tab w:val="left" w:pos="5670"/>
        </w:tabs>
        <w:ind w:firstLine="5103"/>
        <w:rPr>
          <w:rFonts w:ascii="Times New Roman" w:hAnsi="Times New Roman"/>
          <w:color w:val="000000" w:themeColor="text1"/>
          <w:sz w:val="28"/>
          <w:szCs w:val="28"/>
        </w:rPr>
      </w:pPr>
    </w:p>
    <w:p w:rsidR="004158FD" w:rsidRPr="00AE5476" w:rsidRDefault="004158FD" w:rsidP="004158FD">
      <w:pPr>
        <w:pStyle w:val="ab"/>
        <w:tabs>
          <w:tab w:val="left" w:pos="709"/>
        </w:tabs>
        <w:jc w:val="center"/>
        <w:rPr>
          <w:rFonts w:ascii="Times New Roman" w:hAnsi="Times New Roman"/>
          <w:color w:val="000000" w:themeColor="text1"/>
          <w:sz w:val="28"/>
          <w:szCs w:val="28"/>
        </w:rPr>
      </w:pP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D02E61" w:rsidRPr="00AE5476" w:rsidRDefault="00124442" w:rsidP="004158FD">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Юго-Северного</w:t>
      </w:r>
      <w:r w:rsidR="00A92E71">
        <w:rPr>
          <w:rFonts w:ascii="Times New Roman" w:hAnsi="Times New Roman"/>
          <w:color w:val="000000" w:themeColor="text1"/>
          <w:sz w:val="28"/>
          <w:szCs w:val="28"/>
        </w:rPr>
        <w:t xml:space="preserve"> </w:t>
      </w:r>
      <w:r w:rsidR="004158FD" w:rsidRPr="00AE5476">
        <w:rPr>
          <w:rFonts w:ascii="Times New Roman" w:hAnsi="Times New Roman"/>
          <w:color w:val="000000" w:themeColor="text1"/>
          <w:sz w:val="28"/>
          <w:szCs w:val="28"/>
        </w:rPr>
        <w:t xml:space="preserve">сельского поселения </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4158FD" w:rsidRPr="00AE5476" w:rsidRDefault="004158FD" w:rsidP="004158FD">
      <w:pPr>
        <w:pStyle w:val="ab"/>
        <w:tabs>
          <w:tab w:val="left" w:pos="709"/>
        </w:tabs>
        <w:ind w:firstLine="851"/>
        <w:jc w:val="center"/>
        <w:rPr>
          <w:rFonts w:ascii="Times New Roman" w:hAnsi="Times New Roman"/>
          <w:color w:val="000000" w:themeColor="text1"/>
          <w:kern w:val="32"/>
          <w:sz w:val="28"/>
          <w:szCs w:val="28"/>
          <w:lang w:eastAsia="ar-SA"/>
        </w:rPr>
      </w:pP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bookmarkStart w:id="5" w:name="_Toc429415664"/>
      <w:bookmarkStart w:id="6" w:name="sub_30031"/>
      <w:bookmarkEnd w:id="0"/>
      <w:bookmarkEnd w:id="1"/>
      <w:bookmarkEnd w:id="2"/>
      <w:bookmarkEnd w:id="3"/>
    </w:p>
    <w:p w:rsidR="00D02E61" w:rsidRPr="00AE5476" w:rsidRDefault="00D02E61"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090AC7" w:rsidRPr="00AE5476" w:rsidRDefault="00090AC7"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1131BC" w:rsidRDefault="001131BC" w:rsidP="00C049B9">
      <w:pPr>
        <w:pStyle w:val="ab"/>
        <w:tabs>
          <w:tab w:val="left" w:pos="709"/>
        </w:tabs>
        <w:jc w:val="center"/>
        <w:rPr>
          <w:rFonts w:ascii="Times New Roman" w:hAnsi="Times New Roman"/>
          <w:color w:val="000000" w:themeColor="text1"/>
          <w:sz w:val="28"/>
          <w:szCs w:val="28"/>
        </w:rPr>
      </w:pP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Раздел 1. Общие положения</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1.1. Правила землепользования и застройки </w:t>
      </w:r>
      <w:r>
        <w:rPr>
          <w:rFonts w:ascii="Times New Roman" w:hAnsi="Times New Roman"/>
          <w:color w:val="000000" w:themeColor="text1"/>
          <w:sz w:val="28"/>
          <w:szCs w:val="28"/>
        </w:rPr>
        <w:t xml:space="preserve">Юго-Северного </w:t>
      </w:r>
      <w:r w:rsidRPr="00AE5476">
        <w:rPr>
          <w:rFonts w:ascii="Times New Roman" w:hAnsi="Times New Roman"/>
          <w:color w:val="000000" w:themeColor="text1"/>
          <w:sz w:val="28"/>
          <w:szCs w:val="28"/>
        </w:rPr>
        <w:t>сельского поселения Тихорецкого района (далее – поселение, сельское поселение) являются документом градостроительного зонирования, в котором установлены территориальные зоны, градостроительные регламенты, порядок применения Правил и порядок внесения в них изменений.</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1.2. В настоящих правилах землепользования и застройки </w:t>
      </w:r>
      <w:r>
        <w:rPr>
          <w:rFonts w:ascii="Times New Roman" w:hAnsi="Times New Roman"/>
          <w:color w:val="000000" w:themeColor="text1"/>
          <w:sz w:val="28"/>
          <w:szCs w:val="28"/>
        </w:rPr>
        <w:t xml:space="preserve">Юго-Северного </w:t>
      </w:r>
      <w:r w:rsidRPr="00AE5476">
        <w:rPr>
          <w:rFonts w:ascii="Times New Roman" w:hAnsi="Times New Roman"/>
          <w:color w:val="000000" w:themeColor="text1"/>
          <w:sz w:val="28"/>
          <w:szCs w:val="28"/>
        </w:rPr>
        <w:t>сельского поселения Тихорецкого района (далее – Правила) используются следующие понятия:</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коэффициент</w:t>
      </w:r>
      <w:r w:rsidRPr="00AE5476">
        <w:rPr>
          <w:rFonts w:ascii="Times New Roman" w:hAnsi="Times New Roman"/>
          <w:color w:val="000000" w:themeColor="text1"/>
          <w:sz w:val="28"/>
          <w:szCs w:val="28"/>
        </w:rPr>
        <w:t xml:space="preserve"> использования территории – вид 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площади земельного участка;</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Pr="0012649F">
        <w:rPr>
          <w:rFonts w:ascii="Times New Roman" w:hAnsi="Times New Roman"/>
          <w:color w:val="000000" w:themeColor="text1"/>
          <w:sz w:val="28"/>
          <w:szCs w:val="28"/>
        </w:rPr>
        <w:t>декоративными</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Pr>
          <w:rFonts w:ascii="Times New Roman" w:hAnsi="Times New Roman"/>
          <w:color w:val="000000" w:themeColor="text1"/>
          <w:sz w:val="28"/>
          <w:szCs w:val="28"/>
        </w:rPr>
        <w:t>(из расчета</w:t>
      </w:r>
      <w:r w:rsidRPr="00AE5476">
        <w:rPr>
          <w:rFonts w:ascii="Times New Roman" w:hAnsi="Times New Roman"/>
          <w:color w:val="000000" w:themeColor="text1"/>
          <w:sz w:val="28"/>
          <w:szCs w:val="28"/>
        </w:rPr>
        <w:t xml:space="preserve"> 1 дерево на 20 кв. метров</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Pr>
          <w:rFonts w:ascii="Times New Roman" w:hAnsi="Times New Roman"/>
          <w:color w:val="000000" w:themeColor="text1"/>
          <w:sz w:val="28"/>
          <w:szCs w:val="28"/>
        </w:rPr>
        <w:t>всей площади земельного участка.</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1.3. Иные понятия в настоящих Правилах используются в значениях, установленных Градостроительным </w:t>
      </w:r>
      <w:r>
        <w:rPr>
          <w:rFonts w:ascii="Times New Roman" w:hAnsi="Times New Roman"/>
          <w:color w:val="000000" w:themeColor="text1"/>
          <w:sz w:val="28"/>
          <w:szCs w:val="28"/>
        </w:rPr>
        <w:t xml:space="preserve">кодексом </w:t>
      </w:r>
      <w:r w:rsidRPr="00AE5476">
        <w:rPr>
          <w:rFonts w:ascii="Times New Roman" w:hAnsi="Times New Roman"/>
          <w:color w:val="000000" w:themeColor="text1"/>
          <w:sz w:val="28"/>
          <w:szCs w:val="28"/>
        </w:rPr>
        <w:t>Российской Федерации</w:t>
      </w:r>
      <w:r>
        <w:rPr>
          <w:rFonts w:ascii="Times New Roman" w:hAnsi="Times New Roman"/>
          <w:color w:val="000000" w:themeColor="text1"/>
          <w:sz w:val="28"/>
          <w:szCs w:val="28"/>
        </w:rPr>
        <w:t xml:space="preserve"> и Земельным кодексом Российской Федерации.</w:t>
      </w:r>
    </w:p>
    <w:p w:rsidR="001131BC" w:rsidRDefault="001131BC" w:rsidP="001131BC">
      <w:pPr>
        <w:autoSpaceDE w:val="0"/>
        <w:autoSpaceDN w:val="0"/>
        <w:adjustRightInd w:val="0"/>
        <w:spacing w:line="240" w:lineRule="auto"/>
        <w:rPr>
          <w:rFonts w:ascii="Times New Roman" w:hAnsi="Times New Roman"/>
          <w:color w:val="000000" w:themeColor="text1"/>
          <w:kern w:val="28"/>
          <w:sz w:val="28"/>
          <w:szCs w:val="28"/>
        </w:rPr>
      </w:pPr>
    </w:p>
    <w:p w:rsidR="001131BC" w:rsidRPr="00AE5476" w:rsidRDefault="001131BC" w:rsidP="001131BC">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Pr>
          <w:rFonts w:ascii="Times New Roman" w:hAnsi="Times New Roman"/>
          <w:color w:val="000000" w:themeColor="text1"/>
          <w:kern w:val="28"/>
          <w:sz w:val="28"/>
          <w:szCs w:val="28"/>
        </w:rPr>
        <w:t>4</w:t>
      </w:r>
      <w:r w:rsidRPr="00AE5476">
        <w:rPr>
          <w:rFonts w:ascii="Times New Roman" w:hAnsi="Times New Roman"/>
          <w:color w:val="000000" w:themeColor="text1"/>
          <w:kern w:val="28"/>
          <w:sz w:val="28"/>
          <w:szCs w:val="28"/>
        </w:rPr>
        <w:t>. Правила разработаны в целях:</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Настоящие Правила применяются наряду с техническими регламентами и обязательным</w:t>
      </w:r>
      <w:r>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1131BC" w:rsidRDefault="001131BC" w:rsidP="001131BC">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1.6. </w:t>
      </w:r>
      <w:r w:rsidRPr="00AE5476">
        <w:rPr>
          <w:rFonts w:ascii="Times New Roman" w:hAnsi="Times New Roman"/>
          <w:color w:val="000000" w:themeColor="text1"/>
          <w:sz w:val="28"/>
          <w:szCs w:val="28"/>
        </w:rPr>
        <w:t>Правила размещаются в установленном порядке</w:t>
      </w:r>
      <w:r>
        <w:rPr>
          <w:rFonts w:ascii="Times New Roman" w:hAnsi="Times New Roman"/>
          <w:color w:val="000000" w:themeColor="text1"/>
          <w:sz w:val="28"/>
          <w:szCs w:val="28"/>
        </w:rPr>
        <w:t>:</w:t>
      </w:r>
    </w:p>
    <w:p w:rsidR="001131BC"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1131BC"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Pr>
          <w:rFonts w:ascii="Times New Roman" w:hAnsi="Times New Roman"/>
          <w:color w:val="000000" w:themeColor="text1"/>
          <w:sz w:val="28"/>
          <w:szCs w:val="28"/>
        </w:rPr>
        <w:t>о образования Тихорецкий район;</w:t>
      </w:r>
    </w:p>
    <w:p w:rsidR="001131BC"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Pr>
          <w:rFonts w:ascii="Times New Roman" w:hAnsi="Times New Roman"/>
          <w:color w:val="000000" w:themeColor="text1"/>
          <w:sz w:val="28"/>
          <w:szCs w:val="28"/>
        </w:rPr>
        <w:t>официальном сайте администрации поселения;</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r>
        <w:rPr>
          <w:rFonts w:ascii="Times New Roman" w:hAnsi="Times New Roman"/>
          <w:color w:val="000000" w:themeColor="text1"/>
          <w:sz w:val="28"/>
          <w:szCs w:val="28"/>
        </w:rPr>
        <w:t xml:space="preserve">Юго-Северного </w:t>
      </w:r>
      <w:r w:rsidRPr="00AE5476">
        <w:rPr>
          <w:rFonts w:ascii="Times New Roman" w:hAnsi="Times New Roman"/>
          <w:color w:val="000000" w:themeColor="text1"/>
          <w:sz w:val="28"/>
          <w:szCs w:val="28"/>
        </w:rPr>
        <w:t xml:space="preserve">сельского поселения Тихорецкого района, настоящими Правилами. </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 xml:space="preserve">. Администрацией муниципального образования Тихорецкий район </w:t>
      </w:r>
      <w:r w:rsidRPr="0012649F">
        <w:rPr>
          <w:rFonts w:ascii="Times New Roman" w:hAnsi="Times New Roman"/>
          <w:color w:val="000000" w:themeColor="text1"/>
          <w:sz w:val="28"/>
          <w:szCs w:val="28"/>
        </w:rPr>
        <w:t>осуществляются</w:t>
      </w:r>
      <w:r w:rsidRPr="00AE5476">
        <w:rPr>
          <w:rFonts w:ascii="Times New Roman" w:hAnsi="Times New Roman"/>
          <w:color w:val="000000" w:themeColor="text1"/>
          <w:sz w:val="28"/>
          <w:szCs w:val="28"/>
        </w:rPr>
        <w:t xml:space="preserve"> следующие полномочия:</w:t>
      </w:r>
    </w:p>
    <w:p w:rsidR="001131BC" w:rsidRPr="00AE5476" w:rsidRDefault="001131BC" w:rsidP="001131BC">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осуществление</w:t>
      </w:r>
      <w:r w:rsidRPr="00AE5476">
        <w:rPr>
          <w:rFonts w:ascii="Times New Roman" w:hAnsi="Times New Roman"/>
          <w:sz w:val="28"/>
          <w:szCs w:val="28"/>
        </w:rPr>
        <w:t xml:space="preserve"> муниципального земельного контроля;</w:t>
      </w:r>
    </w:p>
    <w:p w:rsidR="001131BC" w:rsidRPr="00AE5476" w:rsidRDefault="001131BC" w:rsidP="001131BC">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образование и предоставление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1131BC" w:rsidRPr="00AE5476" w:rsidRDefault="001131BC" w:rsidP="001131BC">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предварительное согласование предоставления земельных участков;</w:t>
      </w:r>
    </w:p>
    <w:p w:rsidR="001131BC" w:rsidRPr="00AE5476" w:rsidRDefault="001131BC" w:rsidP="001131BC">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заключение соглашений о перераспределении земель и (или) земельных участков, находящихся в муниципальной собственности, земельных участков, государственная собственность на которые не разграничена, и земельных участков, находящихся в частной собственности;</w:t>
      </w:r>
    </w:p>
    <w:p w:rsidR="001131BC" w:rsidRPr="00AE5476" w:rsidRDefault="001131BC" w:rsidP="001131BC">
      <w:pPr>
        <w:spacing w:line="240" w:lineRule="auto"/>
        <w:ind w:firstLine="708"/>
        <w:jc w:val="both"/>
        <w:rPr>
          <w:rFonts w:ascii="Times New Roman" w:hAnsi="Times New Roman"/>
          <w:sz w:val="28"/>
          <w:szCs w:val="28"/>
        </w:rPr>
      </w:pPr>
      <w:r w:rsidRPr="00AE5476">
        <w:rPr>
          <w:rFonts w:ascii="Times New Roman" w:hAnsi="Times New Roman"/>
          <w:sz w:val="28"/>
          <w:szCs w:val="28"/>
        </w:rPr>
        <w:t>выдача разрешений на использование земель или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1131BC" w:rsidRPr="00AE5476" w:rsidRDefault="001131BC" w:rsidP="001131BC">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заключение соглашений об установлении сервитута в отношении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1131BC" w:rsidRPr="00AE5476" w:rsidRDefault="001131BC" w:rsidP="001131BC">
      <w:pPr>
        <w:pStyle w:val="afb"/>
        <w:ind w:left="0" w:firstLine="720"/>
        <w:rPr>
          <w:rFonts w:ascii="Times New Roman" w:hAnsi="Times New Roman"/>
          <w:sz w:val="28"/>
          <w:szCs w:val="28"/>
        </w:rPr>
      </w:pPr>
      <w:r w:rsidRPr="00AE5476">
        <w:rPr>
          <w:rFonts w:ascii="Times New Roman" w:hAnsi="Times New Roman"/>
          <w:sz w:val="28"/>
          <w:szCs w:val="28"/>
        </w:rPr>
        <w:t>выдача градостроительных планов земельных участков;</w:t>
      </w:r>
    </w:p>
    <w:p w:rsidR="001131BC" w:rsidRPr="00AE5476" w:rsidRDefault="001131BC" w:rsidP="001131BC">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строительство, реконструкцию объектов капитального строительства, за исключением случаев, установленных Градостроительным кодексом Российской Федерации;</w:t>
      </w:r>
    </w:p>
    <w:p w:rsidR="001131BC" w:rsidRPr="00AE5476" w:rsidRDefault="001131BC" w:rsidP="001131BC">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ввод в эксплуатацию объектов капитального строительства, за исключением случаев, установленных Градостроительным кодексом Российской Федерации;</w:t>
      </w:r>
    </w:p>
    <w:p w:rsidR="001131BC" w:rsidRPr="00AE5476" w:rsidRDefault="001131BC" w:rsidP="001131BC">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1131BC" w:rsidRPr="00AE5476" w:rsidRDefault="001131BC" w:rsidP="001131BC">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lastRenderedPageBreak/>
        <w:t>выдача 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1131BC" w:rsidRPr="00AE5476" w:rsidRDefault="001131BC" w:rsidP="001131BC">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отклонение от предельных параметров разрешенного строительства, реконструкции объектов капитального строительства;</w:t>
      </w:r>
    </w:p>
    <w:p w:rsidR="001131BC" w:rsidRPr="00AE5476" w:rsidRDefault="001131BC" w:rsidP="001131BC">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условно разрешенный вид использования земельных участков и объектов капитального строительства;</w:t>
      </w:r>
    </w:p>
    <w:p w:rsidR="001131BC" w:rsidRPr="00AE5476" w:rsidRDefault="001131BC" w:rsidP="001131BC">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материнского (семейного) капитала;</w:t>
      </w:r>
    </w:p>
    <w:p w:rsidR="001131BC" w:rsidRPr="00AE5476" w:rsidRDefault="001131BC" w:rsidP="001131BC">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выдача сведений, документов и материалов государственной информационной системы обеспечения градостроительной деятельности;</w:t>
      </w:r>
    </w:p>
    <w:p w:rsidR="001131BC" w:rsidRPr="00AE5476" w:rsidRDefault="001131BC" w:rsidP="001131BC">
      <w:pPr>
        <w:pStyle w:val="afb"/>
        <w:ind w:left="0" w:firstLine="720"/>
        <w:rPr>
          <w:rFonts w:ascii="Times New Roman" w:hAnsi="Times New Roman"/>
          <w:sz w:val="28"/>
          <w:szCs w:val="28"/>
        </w:rPr>
      </w:pPr>
      <w:r w:rsidRPr="00AE5476">
        <w:rPr>
          <w:rFonts w:ascii="Times New Roman" w:hAnsi="Times New Roman"/>
          <w:sz w:val="28"/>
          <w:szCs w:val="28"/>
        </w:rPr>
        <w:t>резервирование земель и изъятие земельных участков в границах поселения для муниципальных нужд;</w:t>
      </w:r>
    </w:p>
    <w:p w:rsidR="001131BC" w:rsidRPr="00AE5476" w:rsidRDefault="001131BC" w:rsidP="001131BC">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p>
    <w:p w:rsidR="001131BC" w:rsidRPr="00AE5476" w:rsidRDefault="001131BC" w:rsidP="001131BC">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Pr>
          <w:rFonts w:ascii="Times New Roman" w:hAnsi="Times New Roman"/>
          <w:sz w:val="28"/>
          <w:szCs w:val="28"/>
          <w:lang w:eastAsia="ru-RU"/>
        </w:rPr>
        <w:t>8</w:t>
      </w:r>
      <w:r w:rsidRPr="00AE5476">
        <w:rPr>
          <w:rFonts w:ascii="Times New Roman" w:hAnsi="Times New Roman"/>
          <w:sz w:val="28"/>
          <w:szCs w:val="28"/>
          <w:lang w:eastAsia="ru-RU"/>
        </w:rPr>
        <w:t>. Администрацией поселения осуществляются следующие полномочия:</w:t>
      </w:r>
    </w:p>
    <w:p w:rsidR="001131BC" w:rsidRPr="00AE5476" w:rsidRDefault="001131BC" w:rsidP="001131BC">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резервирование земель, изъятие земельных участков для муниципальных нужд поселения, разработка и реализация местных программ использования и охраны земель;</w:t>
      </w:r>
    </w:p>
    <w:p w:rsidR="001131BC" w:rsidRPr="00AE5476" w:rsidRDefault="001131BC" w:rsidP="001131BC">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управление и распоряжение земельными участками, находящимися в муниципальной собственности поселения;</w:t>
      </w:r>
    </w:p>
    <w:p w:rsidR="001131BC" w:rsidRPr="00AE5476" w:rsidRDefault="001131BC" w:rsidP="001131BC">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 xml:space="preserve">принятие в соответствии с </w:t>
      </w:r>
      <w:hyperlink r:id="rId9"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осуществление иных полномочий в сфере земельных и градостроительных отношений.</w:t>
      </w:r>
    </w:p>
    <w:p w:rsidR="001131BC" w:rsidRDefault="001131BC" w:rsidP="001131BC">
      <w:pPr>
        <w:pStyle w:val="ab"/>
        <w:tabs>
          <w:tab w:val="left" w:pos="709"/>
        </w:tabs>
        <w:jc w:val="center"/>
        <w:rPr>
          <w:rFonts w:ascii="Times New Roman" w:hAnsi="Times New Roman"/>
          <w:color w:val="000000" w:themeColor="text1"/>
          <w:sz w:val="28"/>
          <w:szCs w:val="28"/>
        </w:rPr>
      </w:pP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p>
    <w:p w:rsidR="001131BC" w:rsidRPr="00AE5476" w:rsidRDefault="001131BC" w:rsidP="001131BC">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 За нарушение настоящих правил виновные лица несут ответственность в соответствии с законодательством Российской Федерации.</w:t>
      </w:r>
    </w:p>
    <w:p w:rsidR="001131BC" w:rsidRPr="00AE5476" w:rsidRDefault="001131BC" w:rsidP="001131BC">
      <w:pPr>
        <w:pStyle w:val="ab"/>
        <w:tabs>
          <w:tab w:val="left" w:pos="709"/>
        </w:tabs>
        <w:jc w:val="center"/>
        <w:rPr>
          <w:rFonts w:ascii="Times New Roman" w:hAnsi="Times New Roman"/>
          <w:b/>
          <w:color w:val="000000" w:themeColor="text1"/>
          <w:sz w:val="28"/>
          <w:szCs w:val="28"/>
        </w:rPr>
      </w:pPr>
    </w:p>
    <w:p w:rsidR="00D3546E" w:rsidRDefault="00D3546E" w:rsidP="001131BC">
      <w:pPr>
        <w:pStyle w:val="ab"/>
        <w:tabs>
          <w:tab w:val="left" w:pos="709"/>
        </w:tabs>
        <w:jc w:val="center"/>
        <w:rPr>
          <w:rFonts w:ascii="Times New Roman" w:hAnsi="Times New Roman"/>
          <w:color w:val="000000" w:themeColor="text1"/>
          <w:sz w:val="28"/>
          <w:szCs w:val="28"/>
        </w:rPr>
      </w:pPr>
    </w:p>
    <w:p w:rsidR="00D3546E" w:rsidRDefault="00D3546E" w:rsidP="001131BC">
      <w:pPr>
        <w:pStyle w:val="ab"/>
        <w:tabs>
          <w:tab w:val="left" w:pos="709"/>
        </w:tabs>
        <w:jc w:val="center"/>
        <w:rPr>
          <w:rFonts w:ascii="Times New Roman" w:hAnsi="Times New Roman"/>
          <w:color w:val="000000" w:themeColor="text1"/>
          <w:sz w:val="28"/>
          <w:szCs w:val="28"/>
        </w:rPr>
      </w:pPr>
    </w:p>
    <w:p w:rsidR="00D3546E" w:rsidRDefault="00D3546E" w:rsidP="001131BC">
      <w:pPr>
        <w:pStyle w:val="ab"/>
        <w:tabs>
          <w:tab w:val="left" w:pos="709"/>
        </w:tabs>
        <w:jc w:val="center"/>
        <w:rPr>
          <w:rFonts w:ascii="Times New Roman" w:hAnsi="Times New Roman"/>
          <w:color w:val="000000" w:themeColor="text1"/>
          <w:sz w:val="28"/>
          <w:szCs w:val="28"/>
        </w:rPr>
      </w:pPr>
    </w:p>
    <w:p w:rsidR="00D3546E" w:rsidRDefault="00D3546E" w:rsidP="001131BC">
      <w:pPr>
        <w:pStyle w:val="ab"/>
        <w:tabs>
          <w:tab w:val="left" w:pos="709"/>
        </w:tabs>
        <w:jc w:val="center"/>
        <w:rPr>
          <w:rFonts w:ascii="Times New Roman" w:hAnsi="Times New Roman"/>
          <w:color w:val="000000" w:themeColor="text1"/>
          <w:sz w:val="28"/>
          <w:szCs w:val="28"/>
        </w:rPr>
      </w:pPr>
    </w:p>
    <w:p w:rsidR="00D3546E" w:rsidRDefault="00D3546E" w:rsidP="001131BC">
      <w:pPr>
        <w:pStyle w:val="ab"/>
        <w:tabs>
          <w:tab w:val="left" w:pos="709"/>
        </w:tabs>
        <w:jc w:val="center"/>
        <w:rPr>
          <w:rFonts w:ascii="Times New Roman" w:hAnsi="Times New Roman"/>
          <w:color w:val="000000" w:themeColor="text1"/>
          <w:sz w:val="28"/>
          <w:szCs w:val="28"/>
        </w:rPr>
      </w:pP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Раздел 2. Порядок применения правил землепользования </w:t>
      </w: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и застройки</w:t>
      </w:r>
      <w:r>
        <w:rPr>
          <w:rFonts w:ascii="Times New Roman" w:hAnsi="Times New Roman"/>
          <w:color w:val="000000" w:themeColor="text1"/>
          <w:sz w:val="28"/>
          <w:szCs w:val="28"/>
        </w:rPr>
        <w:t xml:space="preserve"> Юго-Северного </w:t>
      </w:r>
      <w:r w:rsidRPr="00AE5476">
        <w:rPr>
          <w:rFonts w:ascii="Times New Roman" w:hAnsi="Times New Roman"/>
          <w:color w:val="000000" w:themeColor="text1"/>
          <w:sz w:val="28"/>
          <w:szCs w:val="28"/>
        </w:rPr>
        <w:t xml:space="preserve">сельского поселения </w:t>
      </w: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Тихорецкого района и внесения изменений </w:t>
      </w:r>
    </w:p>
    <w:p w:rsidR="001131BC" w:rsidRPr="00AE5476" w:rsidRDefault="001131BC" w:rsidP="001131BC">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в указанные правила</w:t>
      </w:r>
    </w:p>
    <w:p w:rsidR="001131BC" w:rsidRPr="00AE5476" w:rsidRDefault="001131BC" w:rsidP="001131BC">
      <w:pPr>
        <w:pStyle w:val="ab"/>
        <w:tabs>
          <w:tab w:val="left" w:pos="709"/>
        </w:tabs>
        <w:ind w:firstLine="709"/>
        <w:jc w:val="center"/>
        <w:rPr>
          <w:rFonts w:ascii="Times New Roman" w:hAnsi="Times New Roman"/>
          <w:color w:val="000000" w:themeColor="text1"/>
          <w:sz w:val="28"/>
          <w:szCs w:val="28"/>
        </w:rPr>
      </w:pP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1131BC" w:rsidRPr="00AE5476" w:rsidRDefault="001131BC" w:rsidP="001131B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1131BC" w:rsidRPr="00AE5476" w:rsidRDefault="001131BC" w:rsidP="001131BC">
      <w:pPr>
        <w:pStyle w:val="ab"/>
        <w:tabs>
          <w:tab w:val="left" w:pos="709"/>
        </w:tabs>
        <w:rPr>
          <w:rFonts w:ascii="Times New Roman" w:hAnsi="Times New Roman"/>
          <w:color w:val="000000" w:themeColor="text1"/>
          <w:sz w:val="28"/>
          <w:szCs w:val="28"/>
        </w:rPr>
      </w:pPr>
    </w:p>
    <w:p w:rsidR="001131BC" w:rsidRPr="00AE5476" w:rsidRDefault="001131BC" w:rsidP="001131BC">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t xml:space="preserve">2.1. </w:t>
      </w:r>
      <w:r w:rsidRPr="00AE5476">
        <w:rPr>
          <w:rFonts w:ascii="Times New Roman" w:hAnsi="Times New Roman"/>
          <w:color w:val="000000" w:themeColor="text1"/>
          <w:sz w:val="28"/>
          <w:szCs w:val="28"/>
          <w:lang w:eastAsia="ru-RU"/>
        </w:rPr>
        <w:t xml:space="preserve">В соответствии с частями 4, 5 статьи 30 Градостроительного кодекса Российской Федерации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установлены </w:t>
      </w:r>
      <w:r w:rsidRPr="00AE5476">
        <w:rPr>
          <w:rFonts w:ascii="Times New Roman" w:hAnsi="Times New Roman"/>
          <w:color w:val="000000" w:themeColor="text1"/>
          <w:sz w:val="28"/>
          <w:szCs w:val="28"/>
          <w:lang w:eastAsia="ru-RU"/>
        </w:rPr>
        <w:t xml:space="preserve">границы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а также отображены </w:t>
      </w:r>
      <w:r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10" w:history="1">
        <w:r w:rsidRPr="00AE5476">
          <w:rPr>
            <w:rFonts w:ascii="Times New Roman" w:hAnsi="Times New Roman"/>
            <w:color w:val="000000" w:themeColor="text1"/>
            <w:sz w:val="28"/>
            <w:szCs w:val="28"/>
            <w:lang w:eastAsia="ru-RU"/>
          </w:rPr>
          <w:t>границы зон с особыми условиями</w:t>
        </w:r>
      </w:hyperlink>
      <w:r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 Границы территориальных зон отвечают требованию принадлежности каждого земельного участка толь</w:t>
      </w:r>
      <w:r>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границы территориальных зон.</w:t>
      </w:r>
    </w:p>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2.2. В</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настоящих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Правилах</w:t>
      </w:r>
      <w:r>
        <w:rPr>
          <w:rFonts w:ascii="Times New Roman" w:hAnsi="Times New Roman"/>
          <w:color w:val="000000" w:themeColor="text1"/>
          <w:sz w:val="28"/>
          <w:szCs w:val="28"/>
          <w:lang w:eastAsia="ru-RU"/>
        </w:rPr>
        <w:t xml:space="preserve"> в с</w:t>
      </w:r>
      <w:r w:rsidRPr="00AE5476">
        <w:rPr>
          <w:rFonts w:ascii="Times New Roman" w:hAnsi="Times New Roman"/>
          <w:color w:val="000000" w:themeColor="text1"/>
          <w:sz w:val="28"/>
          <w:szCs w:val="28"/>
          <w:lang w:eastAsia="ru-RU"/>
        </w:rPr>
        <w:t>оответствии</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со</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Pr="00AE5476">
          <w:rPr>
            <w:rFonts w:ascii="Times New Roman" w:hAnsi="Times New Roman"/>
            <w:color w:val="000000" w:themeColor="text1"/>
            <w:sz w:val="28"/>
            <w:szCs w:val="28"/>
            <w:lang w:eastAsia="ru-RU"/>
          </w:rPr>
          <w:t>частью 6 статьи 18</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Pr="00AE5476">
          <w:rPr>
            <w:rFonts w:ascii="Times New Roman" w:hAnsi="Times New Roman"/>
            <w:color w:val="000000" w:themeColor="text1"/>
            <w:sz w:val="28"/>
            <w:szCs w:val="28"/>
            <w:lang w:eastAsia="ru-RU"/>
          </w:rPr>
          <w:t>территориального планирования</w:t>
        </w:r>
      </w:hyperlink>
      <w:r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2.3. 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Pr="00AE5476" w:rsidRDefault="00756443"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4F1176" w:rsidRPr="00AE5476">
        <w:rPr>
          <w:rFonts w:ascii="Times New Roman" w:hAnsi="Times New Roman"/>
          <w:color w:val="000000" w:themeColor="text1"/>
          <w:sz w:val="28"/>
          <w:szCs w:val="28"/>
          <w:lang w:eastAsia="ru-RU"/>
        </w:rPr>
        <w:t>4. </w:t>
      </w:r>
      <w:r w:rsidR="004158FD" w:rsidRPr="00AE5476">
        <w:rPr>
          <w:rFonts w:ascii="Times New Roman" w:hAnsi="Times New Roman"/>
          <w:color w:val="000000" w:themeColor="text1"/>
          <w:sz w:val="28"/>
          <w:szCs w:val="28"/>
          <w:lang w:eastAsia="ru-RU"/>
        </w:rPr>
        <w:t>На основании статьи 35</w:t>
      </w:r>
      <w:r w:rsidR="00222B6C" w:rsidRPr="00AE5476">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E5476">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sidRPr="00AE5476">
        <w:rPr>
          <w:rFonts w:ascii="Times New Roman" w:hAnsi="Times New Roman"/>
          <w:color w:val="000000" w:themeColor="text1"/>
          <w:sz w:val="28"/>
          <w:szCs w:val="28"/>
          <w:lang w:eastAsia="ru-RU"/>
        </w:rPr>
        <w:t xml:space="preserve">и состав </w:t>
      </w:r>
      <w:r w:rsidR="004158FD" w:rsidRPr="00AE5476">
        <w:rPr>
          <w:rFonts w:ascii="Times New Roman" w:hAnsi="Times New Roman"/>
          <w:color w:val="000000" w:themeColor="text1"/>
          <w:sz w:val="28"/>
          <w:szCs w:val="28"/>
          <w:lang w:eastAsia="ru-RU"/>
        </w:rPr>
        <w:t>территориальных зон:</w:t>
      </w:r>
    </w:p>
    <w:p w:rsidR="001131BC" w:rsidRDefault="001131BC"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1) жилые зоны:</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lastRenderedPageBreak/>
        <w:t xml:space="preserve">зоны застройки </w:t>
      </w:r>
      <w:proofErr w:type="spellStart"/>
      <w:r w:rsidRPr="00AE5476">
        <w:rPr>
          <w:rFonts w:ascii="Times New Roman" w:hAnsi="Times New Roman"/>
          <w:iCs/>
          <w:color w:val="000000"/>
          <w:sz w:val="28"/>
          <w:szCs w:val="28"/>
          <w:lang w:eastAsia="ar-SA"/>
        </w:rPr>
        <w:t>среднеэтажными</w:t>
      </w:r>
      <w:proofErr w:type="spellEnd"/>
      <w:r w:rsidRPr="00AE5476">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застройки индивидуальными жилыми домами и малоэтажными жилыми домами блокированной застройки (ЖЗ 104);</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застройки индивидуальными жилыми домами (ЖЗ 105);</w:t>
      </w:r>
    </w:p>
    <w:p w:rsidR="001131BC" w:rsidRPr="00AE5476" w:rsidRDefault="001131BC"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 общественно-деловые зоны:</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делового, общественного и коммерческого назначения (ОДЗ 201);</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учебно-образовательного назначения (ОДЗ 202);</w:t>
      </w:r>
    </w:p>
    <w:p w:rsidR="001131BC" w:rsidRDefault="001131BC" w:rsidP="001131BC">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3) производственные зоны, зоны инженерной и транспортной инфраструктур:</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производственного и коммунального назначения (ПР 300);</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инженерной инфраструктуры (ИЗ 400);</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транспортной инфраструктуры (ТЗ 500);</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улично-дорожной сети (ТЗ 501);</w:t>
      </w:r>
    </w:p>
    <w:p w:rsidR="00614332" w:rsidRPr="00AE5476" w:rsidRDefault="001131BC"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4) </w:t>
      </w:r>
      <w:r w:rsidR="00614332" w:rsidRPr="00AE5476">
        <w:rPr>
          <w:rFonts w:ascii="Times New Roman" w:hAnsi="Times New Roman"/>
          <w:iCs/>
          <w:color w:val="000000"/>
          <w:sz w:val="28"/>
          <w:szCs w:val="28"/>
          <w:lang w:eastAsia="ar-SA"/>
        </w:rPr>
        <w:t>зоны рекреационного назначения (РЗ 600);</w:t>
      </w:r>
    </w:p>
    <w:p w:rsidR="001131BC" w:rsidRDefault="001131BC" w:rsidP="001131BC">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5) зоны сельскохозяйственного использования:</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сельскохозяйственных угодий (СХЗ 701);</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EA43D5" w:rsidRDefault="00EA43D5" w:rsidP="00EA43D5">
      <w:pPr>
        <w:spacing w:line="240" w:lineRule="auto"/>
        <w:ind w:firstLine="708"/>
        <w:jc w:val="both"/>
        <w:rPr>
          <w:rFonts w:ascii="Times New Roman" w:hAnsi="Times New Roman"/>
          <w:iCs/>
          <w:color w:val="000000"/>
          <w:sz w:val="28"/>
          <w:szCs w:val="28"/>
          <w:lang w:eastAsia="ar-SA"/>
        </w:rPr>
      </w:pPr>
      <w:r w:rsidRPr="00297F9C">
        <w:rPr>
          <w:rFonts w:ascii="Times New Roman" w:hAnsi="Times New Roman"/>
          <w:iCs/>
          <w:color w:val="000000"/>
          <w:sz w:val="28"/>
          <w:szCs w:val="28"/>
          <w:lang w:eastAsia="ar-SA"/>
        </w:rPr>
        <w:t>зоны ведения садоводства (СХЗ 703);</w:t>
      </w:r>
    </w:p>
    <w:p w:rsidR="001131BC" w:rsidRPr="00AE5476" w:rsidRDefault="001131BC" w:rsidP="001131BC">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ведения огородничества (СХЗ 704);</w:t>
      </w:r>
    </w:p>
    <w:p w:rsidR="001131BC" w:rsidRDefault="001131BC" w:rsidP="001131BC">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6)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w:t>
      </w:r>
      <w:r>
        <w:rPr>
          <w:rFonts w:ascii="Times New Roman" w:hAnsi="Times New Roman"/>
          <w:iCs/>
          <w:color w:val="000000"/>
          <w:sz w:val="28"/>
          <w:szCs w:val="28"/>
          <w:lang w:eastAsia="ar-SA"/>
        </w:rPr>
        <w:t>:</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специального назначения (СНЗ 800);</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 (СНЗ 801).</w:t>
      </w:r>
    </w:p>
    <w:bookmarkEnd w:id="5"/>
    <w:bookmarkEnd w:id="6"/>
    <w:p w:rsidR="00D3546E" w:rsidRPr="00AE5476" w:rsidRDefault="00D3546E" w:rsidP="00D3546E">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Документы, необходимые для внесения сведений о границах территориальных зон в Единый государственный реестр недвижимости, направляются в срок, установленный частью 3 статьи 7 Федерального закона от 31 декабря 2017 года № 507-ФЗ «О внесении изменений в Градостроительный кодекс Российской Федерации и отдельные законодательные акты Российской Федерации».</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2.5. В</w:t>
      </w:r>
      <w:r w:rsidRPr="00AE5476">
        <w:rPr>
          <w:rFonts w:ascii="Times New Roman" w:hAnsi="Times New Roman"/>
          <w:color w:val="000000" w:themeColor="text1"/>
          <w:sz w:val="28"/>
          <w:szCs w:val="28"/>
          <w:lang w:eastAsia="ru-RU"/>
        </w:rPr>
        <w:t xml:space="preserve"> соответстви</w:t>
      </w:r>
      <w:r>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2</w:t>
      </w:r>
      <w:r>
        <w:rPr>
          <w:rFonts w:ascii="Times New Roman" w:hAnsi="Times New Roman"/>
          <w:color w:val="000000" w:themeColor="text1"/>
          <w:sz w:val="28"/>
          <w:szCs w:val="28"/>
          <w:lang w:eastAsia="ru-RU"/>
        </w:rPr>
        <w:t>, 3</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градостроительные регламенты установлены с учетом:</w:t>
      </w:r>
    </w:p>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bookmarkStart w:id="11"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2" w:name="sub_36022"/>
      <w:bookmarkEnd w:id="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3" w:name="sub_36023"/>
      <w:bookmarkEnd w:id="12"/>
      <w:r w:rsidRPr="00AE5476">
        <w:rPr>
          <w:rFonts w:ascii="Times New Roman" w:hAnsi="Times New Roman"/>
          <w:color w:val="000000" w:themeColor="text1"/>
          <w:sz w:val="28"/>
          <w:szCs w:val="28"/>
          <w:lang w:eastAsia="ru-RU"/>
        </w:rPr>
        <w:t xml:space="preserve">функциональных зон и характеристик их планируемого развития, определенных </w:t>
      </w:r>
      <w:bookmarkStart w:id="14" w:name="sub_36024"/>
      <w:bookmarkEnd w:id="13"/>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5" w:name="sub_36025"/>
      <w:bookmarkEnd w:id="14"/>
      <w:r w:rsidRPr="00AE5476">
        <w:rPr>
          <w:rFonts w:ascii="Times New Roman" w:hAnsi="Times New Roman"/>
          <w:color w:val="000000" w:themeColor="text1"/>
          <w:sz w:val="28"/>
          <w:szCs w:val="28"/>
          <w:lang w:eastAsia="ru-RU"/>
        </w:rPr>
        <w:t>требований охраны объектов культурного наследия, а также особо охраняемых природных территорий, иных природных объектов.</w:t>
      </w:r>
    </w:p>
    <w:p w:rsidR="001131BC"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6" w:name="sub_3603"/>
      <w:bookmarkEnd w:id="15"/>
      <w:r w:rsidRPr="00AE5476">
        <w:rPr>
          <w:rFonts w:ascii="Times New Roman" w:hAnsi="Times New Roman"/>
          <w:color w:val="000000" w:themeColor="text1"/>
          <w:sz w:val="28"/>
          <w:szCs w:val="28"/>
          <w:lang w:eastAsia="ru-RU"/>
        </w:rPr>
        <w:lastRenderedPageBreak/>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1"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7"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17"/>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2.6. В соответствии с </w:t>
      </w:r>
      <w:r>
        <w:rPr>
          <w:rFonts w:ascii="Times New Roman" w:hAnsi="Times New Roman"/>
          <w:color w:val="000000" w:themeColor="text1"/>
          <w:sz w:val="28"/>
          <w:szCs w:val="28"/>
        </w:rPr>
        <w:t>частью</w:t>
      </w:r>
      <w:r w:rsidRPr="00AE5476">
        <w:rPr>
          <w:rFonts w:ascii="Times New Roman" w:hAnsi="Times New Roman"/>
          <w:color w:val="000000" w:themeColor="text1"/>
          <w:sz w:val="28"/>
          <w:szCs w:val="28"/>
        </w:rPr>
        <w:t xml:space="preserve"> 6 статьи 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1131BC" w:rsidRPr="00AE5476" w:rsidRDefault="001131BC" w:rsidP="001131B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16"/>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 xml:space="preserve">На основании части 6 статьи 30 Градостроительного кодекса Российской Федерации настоящими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w:t>
      </w:r>
      <w:r w:rsidRPr="00AE5476">
        <w:rPr>
          <w:rFonts w:ascii="Times New Roman" w:hAnsi="Times New Roman"/>
          <w:color w:val="000000" w:themeColor="text1"/>
          <w:sz w:val="28"/>
          <w:szCs w:val="28"/>
          <w:lang w:eastAsia="ru-RU"/>
        </w:rPr>
        <w:lastRenderedPageBreak/>
        <w:t>границах особых экономических зон и территорий опережающего социально-экономического развития.</w:t>
      </w:r>
    </w:p>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w:t>
      </w:r>
      <w:bookmarkStart w:id="18" w:name="sub_3701"/>
      <w:r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9" w:name="sub_37011"/>
      <w:bookmarkEnd w:id="18"/>
      <w:r w:rsidRPr="00AE5476">
        <w:rPr>
          <w:rFonts w:ascii="Times New Roman" w:hAnsi="Times New Roman"/>
          <w:color w:val="000000" w:themeColor="text1"/>
          <w:sz w:val="28"/>
          <w:szCs w:val="28"/>
          <w:lang w:eastAsia="ru-RU"/>
        </w:rPr>
        <w:t>основные виды разрешенного использования;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0" w:name="sub_37012"/>
      <w:bookmarkEnd w:id="19"/>
      <w:r w:rsidRPr="00AE5476">
        <w:rPr>
          <w:rFonts w:ascii="Times New Roman" w:hAnsi="Times New Roman"/>
          <w:color w:val="000000" w:themeColor="text1"/>
          <w:sz w:val="28"/>
          <w:szCs w:val="28"/>
          <w:lang w:eastAsia="ru-RU"/>
        </w:rPr>
        <w:t>условно разрешенные виды использования;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1" w:name="sub_37013"/>
      <w:bookmarkEnd w:id="20"/>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21"/>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362D28">
        <w:rPr>
          <w:rFonts w:ascii="Times New Roman" w:hAnsi="Times New Roman"/>
          <w:color w:val="000000" w:themeColor="text1"/>
          <w:sz w:val="28"/>
          <w:szCs w:val="28"/>
          <w:lang w:eastAsia="ru-RU"/>
        </w:rPr>
        <w:t>9</w:t>
      </w:r>
      <w:r w:rsidRPr="00AE5476">
        <w:rPr>
          <w:rFonts w:ascii="Times New Roman" w:hAnsi="Times New Roman"/>
          <w:color w:val="000000" w:themeColor="text1"/>
          <w:sz w:val="28"/>
          <w:szCs w:val="28"/>
          <w:lang w:eastAsia="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устанавливаются в соответствии со статьей 38 Градостроительного кодекса Российской Федерации. </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362D28">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xml:space="preserve">. В соответствии </w:t>
      </w:r>
      <w:r>
        <w:rPr>
          <w:rFonts w:ascii="Times New Roman" w:hAnsi="Times New Roman"/>
          <w:color w:val="000000" w:themeColor="text1"/>
          <w:sz w:val="28"/>
          <w:szCs w:val="28"/>
          <w:lang w:eastAsia="ru-RU"/>
        </w:rPr>
        <w:t xml:space="preserve">со </w:t>
      </w:r>
      <w:r w:rsidRPr="00AE5476">
        <w:rPr>
          <w:rFonts w:ascii="Times New Roman" w:hAnsi="Times New Roman"/>
          <w:color w:val="000000" w:themeColor="text1"/>
          <w:sz w:val="28"/>
          <w:szCs w:val="28"/>
          <w:lang w:eastAsia="ru-RU"/>
        </w:rPr>
        <w:t>стать</w:t>
      </w:r>
      <w:r>
        <w:rPr>
          <w:rFonts w:ascii="Times New Roman" w:hAnsi="Times New Roman"/>
          <w:color w:val="000000" w:themeColor="text1"/>
          <w:sz w:val="28"/>
          <w:szCs w:val="28"/>
          <w:lang w:eastAsia="ru-RU"/>
        </w:rPr>
        <w:t>ей</w:t>
      </w:r>
      <w:r w:rsidRPr="00AE5476">
        <w:rPr>
          <w:rFonts w:ascii="Times New Roman" w:hAnsi="Times New Roman"/>
          <w:color w:val="000000" w:themeColor="text1"/>
          <w:sz w:val="28"/>
          <w:szCs w:val="28"/>
          <w:lang w:eastAsia="ru-RU"/>
        </w:rPr>
        <w:t xml:space="preserve"> 40 Градостроительного кодекса Российской Федерации правообладатели земельных участков, </w:t>
      </w:r>
      <w:r>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Pr>
          <w:rFonts w:ascii="Times New Roman" w:hAnsi="Times New Roman"/>
          <w:color w:val="000000" w:themeColor="text1"/>
          <w:sz w:val="28"/>
          <w:szCs w:val="28"/>
          <w:lang w:eastAsia="ru-RU"/>
        </w:rPr>
        <w:t>обратиться за</w:t>
      </w:r>
      <w:r w:rsidRPr="00AE5476">
        <w:rPr>
          <w:rFonts w:ascii="Times New Roman" w:hAnsi="Times New Roman"/>
          <w:color w:val="000000" w:themeColor="text1"/>
          <w:sz w:val="28"/>
          <w:szCs w:val="28"/>
          <w:lang w:eastAsia="ru-RU"/>
        </w:rPr>
        <w:t xml:space="preserve"> разрешени</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1131BC" w:rsidRPr="00AE5476" w:rsidRDefault="001131BC" w:rsidP="001131BC">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362D28">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Права на земельные участки возникают по основаниям, установленным гражданским законодательством, федеральными законами. </w:t>
      </w:r>
    </w:p>
    <w:p w:rsidR="001131BC" w:rsidRPr="00AE5476" w:rsidRDefault="001131BC" w:rsidP="001131BC">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Права на земельные участки подлежат государственной регистрации в соответствии с Федеральным законом от 13 июля 2015 года                                                        № 218-ФЗ «О государственной регистрации недвижимости», за исключением случаев, установленных указанным Федеральным законом.</w:t>
      </w:r>
    </w:p>
    <w:p w:rsidR="001131BC" w:rsidRPr="00AE5476" w:rsidRDefault="001131BC" w:rsidP="001131BC">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362D28">
        <w:rPr>
          <w:rFonts w:ascii="Times New Roman" w:hAnsi="Times New Roman"/>
          <w:color w:val="000000" w:themeColor="text1"/>
          <w:sz w:val="28"/>
          <w:szCs w:val="28"/>
        </w:rPr>
        <w:t>2</w:t>
      </w:r>
      <w:r w:rsidRPr="00AE5476">
        <w:rPr>
          <w:rFonts w:ascii="Times New Roman" w:hAnsi="Times New Roman"/>
          <w:color w:val="000000" w:themeColor="text1"/>
          <w:sz w:val="28"/>
          <w:szCs w:val="28"/>
        </w:rPr>
        <w:t>. Права на земельные участки прекращаются по основаниям и в порядке, установленным федеральным законодательством.</w:t>
      </w:r>
    </w:p>
    <w:p w:rsidR="001131BC" w:rsidRPr="00AE5476" w:rsidRDefault="001131BC" w:rsidP="001131BC">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362D28">
        <w:rPr>
          <w:rFonts w:ascii="Times New Roman" w:hAnsi="Times New Roman"/>
          <w:color w:val="000000" w:themeColor="text1"/>
          <w:sz w:val="28"/>
          <w:szCs w:val="28"/>
        </w:rPr>
        <w:t>3</w:t>
      </w:r>
      <w:r w:rsidRPr="00AE5476">
        <w:rPr>
          <w:rFonts w:ascii="Times New Roman" w:hAnsi="Times New Roman"/>
          <w:color w:val="000000" w:themeColor="text1"/>
          <w:sz w:val="28"/>
          <w:szCs w:val="28"/>
        </w:rPr>
        <w:t xml:space="preserve">. В соответствии со статьей 56 Земельного кодекса Российской Федерации права на землю могут быть ограничены по основаниям, </w:t>
      </w:r>
      <w:r w:rsidRPr="00AE5476">
        <w:rPr>
          <w:rFonts w:ascii="Times New Roman" w:hAnsi="Times New Roman"/>
          <w:color w:val="000000" w:themeColor="text1"/>
          <w:sz w:val="28"/>
          <w:szCs w:val="28"/>
        </w:rPr>
        <w:lastRenderedPageBreak/>
        <w:t>установленным Земельным кодексом Российской Федерации</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федеральными законами.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Согласно части 6 статьи 56 Земельного кодекса Российской Федерации ограничение прав на землю подлежит государственной регистрации в случаях и в порядке, которые установлены </w:t>
      </w:r>
      <w:hyperlink r:id="rId13" w:history="1">
        <w:r w:rsidRPr="00AE5476">
          <w:rPr>
            <w:rFonts w:ascii="Times New Roman" w:hAnsi="Times New Roman"/>
            <w:color w:val="000000" w:themeColor="text1"/>
            <w:sz w:val="28"/>
            <w:szCs w:val="28"/>
            <w:lang w:eastAsia="ru-RU"/>
          </w:rPr>
          <w:t>федеральными законами</w:t>
        </w:r>
      </w:hyperlink>
      <w:r w:rsidRPr="00AE5476">
        <w:rPr>
          <w:rFonts w:ascii="Times New Roman" w:hAnsi="Times New Roman"/>
          <w:color w:val="000000" w:themeColor="text1"/>
          <w:sz w:val="28"/>
          <w:szCs w:val="28"/>
          <w:lang w:eastAsia="ru-RU"/>
        </w:rPr>
        <w:t>.</w:t>
      </w:r>
    </w:p>
    <w:p w:rsidR="001131BC" w:rsidRPr="00AE5476" w:rsidRDefault="001131BC" w:rsidP="001131BC">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362D28">
        <w:rPr>
          <w:rFonts w:ascii="Times New Roman" w:hAnsi="Times New Roman"/>
          <w:color w:val="000000" w:themeColor="text1"/>
          <w:sz w:val="28"/>
          <w:szCs w:val="28"/>
          <w:lang w:eastAsia="ru-RU"/>
        </w:rPr>
        <w:t>4</w:t>
      </w:r>
      <w:r w:rsidRPr="00AE5476">
        <w:rPr>
          <w:rFonts w:ascii="Times New Roman" w:hAnsi="Times New Roman"/>
          <w:color w:val="000000" w:themeColor="text1"/>
          <w:sz w:val="28"/>
          <w:szCs w:val="28"/>
          <w:lang w:eastAsia="ru-RU"/>
        </w:rPr>
        <w:t>. Случаи и основания использования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 установлены статьей 39.33 Земельного кодекса Российской Федерации.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362D28">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Размещение нестационарных торговых объектов на землях или земельных участках, находящихся в муниципальной собственности,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xml:space="preserve"> </w:t>
      </w:r>
    </w:p>
    <w:p w:rsidR="001131BC" w:rsidRPr="00AE5476" w:rsidRDefault="001131BC" w:rsidP="001131BC">
      <w:pPr>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2.1</w:t>
      </w:r>
      <w:r w:rsidR="00362D28">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Установка и эксплуатация рекламных конструкций на земельных участках независимо от формы собственности 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Pr>
          <w:rFonts w:ascii="Times New Roman" w:hAnsi="Times New Roman"/>
          <w:color w:val="000000" w:themeColor="text1"/>
          <w:sz w:val="28"/>
          <w:szCs w:val="28"/>
          <w:lang w:eastAsia="ru-RU"/>
        </w:rPr>
        <w:t>я</w:t>
      </w:r>
      <w:r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Pr>
          <w:rFonts w:ascii="Times New Roman" w:hAnsi="Times New Roman"/>
          <w:color w:val="000000" w:themeColor="text1"/>
          <w:sz w:val="28"/>
          <w:szCs w:val="28"/>
          <w:lang w:eastAsia="ru-RU"/>
        </w:rPr>
        <w:t>ого</w:t>
      </w:r>
      <w:r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2.1</w:t>
      </w:r>
      <w:r w:rsidR="00362D28">
        <w:rPr>
          <w:rFonts w:ascii="Times New Roman" w:hAnsi="Times New Roman"/>
          <w:color w:val="000000" w:themeColor="text1"/>
          <w:sz w:val="28"/>
          <w:szCs w:val="28"/>
        </w:rPr>
        <w:t>7</w:t>
      </w:r>
      <w:r w:rsidRPr="00AE5476">
        <w:rPr>
          <w:rFonts w:ascii="Times New Roman" w:hAnsi="Times New Roman"/>
          <w:color w:val="000000" w:themeColor="text1"/>
          <w:sz w:val="28"/>
          <w:szCs w:val="28"/>
        </w:rPr>
        <w:t>. </w:t>
      </w:r>
      <w:r w:rsidRPr="00AE5476">
        <w:rPr>
          <w:rFonts w:ascii="Times New Roman" w:eastAsiaTheme="minorHAnsi" w:hAnsi="Times New Roman"/>
          <w:color w:val="000000" w:themeColor="text1"/>
          <w:sz w:val="28"/>
          <w:szCs w:val="28"/>
        </w:rPr>
        <w:t>Размещение объектов на земельных участках, находящихся в муниципальной собственности, землях или земельных участках, государственная собственность на которые не разграничен</w:t>
      </w:r>
      <w:r>
        <w:rPr>
          <w:rFonts w:ascii="Times New Roman" w:eastAsiaTheme="minorHAnsi" w:hAnsi="Times New Roman"/>
          <w:color w:val="000000" w:themeColor="text1"/>
          <w:sz w:val="28"/>
          <w:szCs w:val="28"/>
        </w:rPr>
        <w:t>а</w:t>
      </w:r>
      <w:r w:rsidRPr="00AE5476">
        <w:rPr>
          <w:rFonts w:ascii="Times New Roman" w:eastAsiaTheme="minorHAnsi" w:hAnsi="Times New Roman"/>
          <w:color w:val="000000" w:themeColor="text1"/>
          <w:sz w:val="28"/>
          <w:szCs w:val="28"/>
        </w:rPr>
        <w:t>, без предоставления земельных участков и установления сервитута, публичного сервитута</w:t>
      </w:r>
      <w:r>
        <w:rPr>
          <w:rFonts w:ascii="Times New Roman" w:eastAsiaTheme="minorHAnsi" w:hAnsi="Times New Roman"/>
          <w:color w:val="000000" w:themeColor="text1"/>
          <w:sz w:val="28"/>
          <w:szCs w:val="28"/>
        </w:rPr>
        <w:t>, виды которых определены</w:t>
      </w:r>
      <w:r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Pr="00AE5476">
        <w:rPr>
          <w:rFonts w:ascii="Times New Roman" w:hAnsi="Times New Roman"/>
          <w:color w:val="000000" w:themeColor="text1"/>
          <w:sz w:val="28"/>
          <w:szCs w:val="28"/>
        </w:rPr>
        <w:t>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постановление Правительства Российской Федерации от 3 декабря 2014 года № 1300), осуществляется в соответствии с постановлением главы администрации (губернатора) Краснодарского края от 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22" w:name="sub_111110187"/>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2.1</w:t>
      </w:r>
      <w:r w:rsidR="00362D28">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Градостроительный план земельного участка выдается в соответствии со статьей 57.3 Градостроительного кодекса Российской Федерации.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Выдача градостроительных планов земельных участков, расположенных на территории поселения, осуществляется администрацией </w:t>
      </w:r>
      <w:r>
        <w:rPr>
          <w:rFonts w:ascii="Times New Roman" w:hAnsi="Times New Roman"/>
          <w:color w:val="000000" w:themeColor="text1"/>
          <w:sz w:val="28"/>
          <w:szCs w:val="28"/>
          <w:lang w:eastAsia="ru-RU"/>
        </w:rPr>
        <w:t xml:space="preserve">муниципального образования Тихорецкий район </w:t>
      </w:r>
      <w:r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23" w:name="sub_57310"/>
      <w:r w:rsidRPr="00AE5476">
        <w:rPr>
          <w:rFonts w:ascii="Times New Roman" w:hAnsi="Times New Roman"/>
          <w:color w:val="000000" w:themeColor="text1"/>
          <w:sz w:val="28"/>
          <w:szCs w:val="28"/>
          <w:lang w:eastAsia="ru-RU"/>
        </w:rPr>
        <w:t>.</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362D28">
        <w:rPr>
          <w:rFonts w:ascii="Times New Roman" w:hAnsi="Times New Roman"/>
          <w:color w:val="000000" w:themeColor="text1"/>
          <w:sz w:val="28"/>
          <w:szCs w:val="28"/>
          <w:lang w:eastAsia="ru-RU"/>
        </w:rPr>
        <w:t>19</w:t>
      </w:r>
      <w:r w:rsidRPr="00AE5476">
        <w:rPr>
          <w:rFonts w:ascii="Times New Roman" w:hAnsi="Times New Roman"/>
          <w:color w:val="000000" w:themeColor="text1"/>
          <w:sz w:val="28"/>
          <w:szCs w:val="28"/>
          <w:lang w:eastAsia="ru-RU"/>
        </w:rPr>
        <w:t xml:space="preserve">. Строительство, реконструкция объектов капитального строительства осуществляется в соответствии со статьей 51 Градостроительного кодекса Российской Федерации </w:t>
      </w:r>
      <w:r w:rsidRPr="00AE5476">
        <w:rPr>
          <w:rFonts w:ascii="Times New Roman" w:hAnsi="Times New Roman"/>
          <w:color w:val="000000" w:themeColor="text1"/>
          <w:sz w:val="28"/>
          <w:szCs w:val="28"/>
        </w:rPr>
        <w:t>на основании разрешения на строительство, за исключением случаев, предусмотренных указанной статьей.</w:t>
      </w:r>
    </w:p>
    <w:p w:rsidR="001131BC" w:rsidRDefault="001131BC" w:rsidP="001131BC">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администрацией </w:t>
      </w:r>
      <w:r>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Pr>
          <w:rFonts w:ascii="Times New Roman" w:hAnsi="Times New Roman"/>
          <w:color w:val="000000" w:themeColor="text1"/>
          <w:sz w:val="28"/>
          <w:szCs w:val="28"/>
        </w:rPr>
        <w:t xml:space="preserve"> муниципального образования Тихорецкий район</w:t>
      </w:r>
      <w:r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sidR="00362D28">
        <w:rPr>
          <w:rFonts w:ascii="Times New Roman" w:eastAsiaTheme="minorHAnsi" w:hAnsi="Times New Roman"/>
          <w:sz w:val="28"/>
          <w:szCs w:val="28"/>
        </w:rPr>
        <w:t>20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1131BC" w:rsidRPr="00AE5476" w:rsidRDefault="001131BC" w:rsidP="001131BC">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2.2</w:t>
      </w:r>
      <w:r w:rsidR="00362D28">
        <w:rPr>
          <w:rFonts w:ascii="Times New Roman" w:hAnsi="Times New Roman"/>
          <w:color w:val="000000" w:themeColor="text1"/>
          <w:sz w:val="28"/>
          <w:szCs w:val="28"/>
        </w:rPr>
        <w:t>1</w:t>
      </w:r>
      <w:r w:rsidRPr="00AE5476">
        <w:rPr>
          <w:rFonts w:ascii="Times New Roman" w:hAnsi="Times New Roman"/>
          <w:color w:val="000000" w:themeColor="text1"/>
          <w:sz w:val="28"/>
          <w:szCs w:val="28"/>
        </w:rPr>
        <w:t>. Согласно части 2 статьи 55</w:t>
      </w:r>
      <w:r>
        <w:rPr>
          <w:rFonts w:ascii="Times New Roman" w:hAnsi="Times New Roman"/>
          <w:color w:val="000000" w:themeColor="text1"/>
          <w:sz w:val="28"/>
          <w:szCs w:val="28"/>
        </w:rPr>
        <w:t>.24</w:t>
      </w:r>
      <w:r w:rsidRPr="00AE5476">
        <w:rPr>
          <w:rFonts w:ascii="Times New Roman" w:hAnsi="Times New Roman"/>
          <w:color w:val="000000" w:themeColor="text1"/>
          <w:sz w:val="28"/>
          <w:szCs w:val="28"/>
        </w:rPr>
        <w:t xml:space="preserve"> Градостроительного кодекса Российской Федерации эксплуатация построенного, реконструированного объекта капитального строительства допускается после </w:t>
      </w:r>
      <w:r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Pr="00AE5476">
          <w:rPr>
            <w:rFonts w:ascii="Times New Roman" w:eastAsiaTheme="minorHAnsi" w:hAnsi="Times New Roman"/>
            <w:sz w:val="28"/>
            <w:szCs w:val="28"/>
          </w:rPr>
          <w:t>части 3</w:t>
        </w:r>
      </w:hyperlink>
      <w:r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23"/>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2.2</w:t>
      </w:r>
      <w:r w:rsidR="00362D28">
        <w:rPr>
          <w:rFonts w:ascii="Times New Roman" w:hAnsi="Times New Roman"/>
          <w:color w:val="000000" w:themeColor="text1"/>
          <w:sz w:val="28"/>
          <w:szCs w:val="28"/>
        </w:rPr>
        <w:t>2</w:t>
      </w:r>
      <w:r w:rsidRPr="00AE5476">
        <w:rPr>
          <w:rFonts w:ascii="Times New Roman" w:hAnsi="Times New Roman"/>
          <w:color w:val="000000" w:themeColor="text1"/>
          <w:sz w:val="28"/>
          <w:szCs w:val="28"/>
        </w:rPr>
        <w:t xml:space="preserve">. Выдача разрешений на строительство не требуется в случаях, установленных частью 17 статьи 51 Градостроительного кодекса Российской Федерации, </w:t>
      </w:r>
      <w:r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Pr>
          <w:rFonts w:ascii="Times New Roman" w:hAnsi="Times New Roman"/>
          <w:color w:val="000000" w:themeColor="text1"/>
          <w:sz w:val="28"/>
          <w:szCs w:val="28"/>
          <w:lang w:eastAsia="ru-RU"/>
        </w:rPr>
        <w:t>законодательством</w:t>
      </w:r>
      <w:r w:rsidRPr="00AE5476">
        <w:rPr>
          <w:rFonts w:ascii="Times New Roman" w:hAnsi="Times New Roman"/>
          <w:color w:val="000000" w:themeColor="text1"/>
          <w:sz w:val="28"/>
          <w:szCs w:val="28"/>
          <w:lang w:eastAsia="ru-RU"/>
        </w:rPr>
        <w:t xml:space="preserve"> Краснодарского края </w:t>
      </w:r>
      <w:r>
        <w:rPr>
          <w:rFonts w:ascii="Times New Roman" w:hAnsi="Times New Roman"/>
          <w:color w:val="000000" w:themeColor="text1"/>
          <w:sz w:val="28"/>
          <w:szCs w:val="28"/>
          <w:lang w:eastAsia="ru-RU"/>
        </w:rPr>
        <w:t>о градостроительной деятельности.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2.2</w:t>
      </w:r>
      <w:r w:rsidR="00362D28">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xml:space="preserve">. Подача застройщиком </w:t>
      </w:r>
      <w:r w:rsidRPr="00AE5476">
        <w:rPr>
          <w:rFonts w:ascii="Times New Roman" w:hAnsi="Times New Roman"/>
          <w:color w:val="000000" w:themeColor="text1"/>
          <w:sz w:val="28"/>
          <w:szCs w:val="28"/>
        </w:rPr>
        <w:t xml:space="preserve">уведомлений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осуществляется в соответствии со статьей                             51.1 Градостроительного кодекса Российской Федерации на основании </w:t>
      </w:r>
      <w:r w:rsidRPr="00AE5476">
        <w:rPr>
          <w:rFonts w:ascii="Times New Roman" w:hAnsi="Times New Roman"/>
          <w:color w:val="000000" w:themeColor="text1"/>
          <w:sz w:val="28"/>
          <w:szCs w:val="28"/>
        </w:rPr>
        <w:lastRenderedPageBreak/>
        <w:t>административного регламента предоставления муниципа</w:t>
      </w:r>
      <w:r>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1131BC"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2.2</w:t>
      </w:r>
      <w:r w:rsidR="00362D28">
        <w:rPr>
          <w:rFonts w:ascii="Times New Roman" w:hAnsi="Times New Roman"/>
          <w:color w:val="000000" w:themeColor="text1"/>
          <w:sz w:val="28"/>
          <w:szCs w:val="28"/>
        </w:rPr>
        <w:t>4</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Подача застройщиком </w:t>
      </w:r>
      <w:r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1131BC"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362D28">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Разрешение на строительство (реконструкцию) многоквартирных домов не выдается в случае, если земельные участки (на которых планируется такое строительство) не обеспечены объектами </w:t>
      </w:r>
      <w:r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1131BC"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указывается в градостроительных планах земельных участков.</w:t>
      </w:r>
    </w:p>
    <w:p w:rsidR="001131BC" w:rsidRPr="005D2C73"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362D28">
        <w:rPr>
          <w:rFonts w:ascii="Times New Roman" w:hAnsi="Times New Roman"/>
          <w:color w:val="000000" w:themeColor="text1"/>
          <w:sz w:val="28"/>
          <w:szCs w:val="28"/>
          <w:lang w:eastAsia="ru-RU"/>
        </w:rPr>
        <w:t>6</w:t>
      </w:r>
      <w:r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1131BC"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w:t>
      </w:r>
      <w:r w:rsidR="00362D28">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 xml:space="preserve">. При проектировании многоквартирных </w:t>
      </w:r>
      <w:r>
        <w:rPr>
          <w:rFonts w:ascii="Times New Roman" w:hAnsi="Times New Roman"/>
          <w:color w:val="000000" w:themeColor="text1"/>
          <w:sz w:val="28"/>
          <w:szCs w:val="28"/>
          <w:lang w:eastAsia="ru-RU"/>
        </w:rPr>
        <w:t>домов</w:t>
      </w:r>
      <w:r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Pr>
          <w:rFonts w:ascii="Times New Roman" w:hAnsi="Times New Roman"/>
          <w:color w:val="000000" w:themeColor="text1"/>
          <w:sz w:val="28"/>
          <w:szCs w:val="28"/>
          <w:lang w:eastAsia="ru-RU"/>
        </w:rPr>
        <w:t>иных образовательных учреждений</w:t>
      </w:r>
      <w:r w:rsidRPr="00AE5476">
        <w:rPr>
          <w:rFonts w:ascii="Times New Roman" w:hAnsi="Times New Roman"/>
          <w:color w:val="000000" w:themeColor="text1"/>
          <w:sz w:val="28"/>
          <w:szCs w:val="28"/>
          <w:lang w:eastAsia="ru-RU"/>
        </w:rPr>
        <w:t>.</w:t>
      </w:r>
    </w:p>
    <w:p w:rsidR="001131BC"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p>
    <w:p w:rsidR="001131BC" w:rsidRDefault="001131BC" w:rsidP="001131BC">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1131BC" w:rsidRDefault="001131BC" w:rsidP="001131BC">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1131BC" w:rsidRDefault="001131BC" w:rsidP="001131BC">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rPr>
      </w:pP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w:t>
      </w:r>
      <w:r w:rsidR="00362D28">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bookmarkStart w:id="24" w:name="sub_3703"/>
      <w:bookmarkStart w:id="25" w:name="sub_3704"/>
      <w:r w:rsidRPr="00AE5476">
        <w:rPr>
          <w:rFonts w:ascii="Times New Roman" w:hAnsi="Times New Roman"/>
          <w:color w:val="000000" w:themeColor="text1"/>
          <w:sz w:val="28"/>
          <w:szCs w:val="28"/>
          <w:lang w:eastAsia="ru-RU"/>
        </w:rPr>
        <w:t>Согласно части 3 статьи 37 Градостроительного кодекса Российской Федерации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24"/>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На основании части 4 статьи 37 Градостроительного кодекса Российской Федерации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6" w:name="sub_3705"/>
      <w:bookmarkEnd w:id="25"/>
      <w:r w:rsidRPr="00AE5476">
        <w:rPr>
          <w:rFonts w:ascii="Times New Roman" w:hAnsi="Times New Roman"/>
          <w:color w:val="000000" w:themeColor="text1"/>
          <w:sz w:val="28"/>
          <w:szCs w:val="28"/>
          <w:lang w:eastAsia="ru-RU"/>
        </w:rPr>
        <w:lastRenderedPageBreak/>
        <w:t xml:space="preserve">В соответствии с частью 5 статьи 37 Градостроительного кодекса Российской Федерации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AE5476">
          <w:rPr>
            <w:rFonts w:ascii="Times New Roman" w:hAnsi="Times New Roman"/>
            <w:color w:val="000000" w:themeColor="text1"/>
            <w:sz w:val="28"/>
            <w:szCs w:val="28"/>
            <w:lang w:eastAsia="ru-RU"/>
          </w:rPr>
          <w:t>градостроительных регламентов</w:t>
        </w:r>
      </w:hyperlink>
      <w:r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706"/>
      <w:bookmarkEnd w:id="26"/>
      <w:r>
        <w:rPr>
          <w:rFonts w:ascii="Times New Roman" w:hAnsi="Times New Roman"/>
          <w:color w:val="000000" w:themeColor="text1"/>
          <w:sz w:val="28"/>
          <w:szCs w:val="28"/>
          <w:lang w:eastAsia="ru-RU"/>
        </w:rPr>
        <w:t>2.</w:t>
      </w:r>
      <w:r w:rsidR="00362D28">
        <w:rPr>
          <w:rFonts w:ascii="Times New Roman" w:hAnsi="Times New Roman"/>
          <w:color w:val="000000" w:themeColor="text1"/>
          <w:sz w:val="28"/>
          <w:szCs w:val="28"/>
          <w:lang w:eastAsia="ru-RU"/>
        </w:rPr>
        <w:t>29</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Предоставление </w:t>
      </w:r>
      <w:r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в соответствии со </w:t>
      </w:r>
      <w:hyperlink w:anchor="sub_39" w:history="1">
        <w:r w:rsidRPr="00AE5476">
          <w:rPr>
            <w:rFonts w:ascii="Times New Roman" w:hAnsi="Times New Roman"/>
            <w:color w:val="000000" w:themeColor="text1"/>
            <w:sz w:val="28"/>
            <w:szCs w:val="28"/>
            <w:lang w:eastAsia="ru-RU"/>
          </w:rPr>
          <w:t>статьей 39</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28" w:name="sub_3803"/>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362D28">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На основании статей 45, 46 Градостроительного кодекса Российской Федерации, статей 14, 28 Федерального закона от 6 октября 2003 года                       №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документации 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с учетом особенностей, установленных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362D28">
        <w:rPr>
          <w:rFonts w:ascii="Times New Roman" w:hAnsi="Times New Roman"/>
          <w:color w:val="000000" w:themeColor="text1"/>
          <w:sz w:val="28"/>
          <w:szCs w:val="28"/>
          <w:lang w:eastAsia="ru-RU"/>
        </w:rPr>
        <w:t>31</w:t>
      </w:r>
      <w:r w:rsidRPr="00AE5476">
        <w:rPr>
          <w:rFonts w:ascii="Times New Roman" w:hAnsi="Times New Roman"/>
          <w:color w:val="000000" w:themeColor="text1"/>
          <w:sz w:val="28"/>
          <w:szCs w:val="28"/>
          <w:lang w:eastAsia="ru-RU"/>
        </w:rPr>
        <w:t>. Согласно части 5 статьи 46 Градостроительного кодекса Российской Федерации проекты планиров</w:t>
      </w:r>
      <w:r>
        <w:rPr>
          <w:rFonts w:ascii="Times New Roman" w:hAnsi="Times New Roman"/>
          <w:color w:val="000000" w:themeColor="text1"/>
          <w:sz w:val="28"/>
          <w:szCs w:val="28"/>
          <w:lang w:eastAsia="ru-RU"/>
        </w:rPr>
        <w:t>ки территории</w:t>
      </w:r>
      <w:r w:rsidRPr="00AE5476">
        <w:rPr>
          <w:rFonts w:ascii="Times New Roman" w:hAnsi="Times New Roman"/>
          <w:color w:val="000000" w:themeColor="text1"/>
          <w:sz w:val="28"/>
          <w:szCs w:val="28"/>
          <w:lang w:eastAsia="ru-RU"/>
        </w:rPr>
        <w:t xml:space="preserve"> и проекты межевания </w:t>
      </w:r>
      <w:r>
        <w:rPr>
          <w:rFonts w:ascii="Times New Roman" w:hAnsi="Times New Roman"/>
          <w:color w:val="000000" w:themeColor="text1"/>
          <w:sz w:val="28"/>
          <w:szCs w:val="28"/>
          <w:lang w:eastAsia="ru-RU"/>
        </w:rPr>
        <w:t xml:space="preserve">территории </w:t>
      </w:r>
      <w:r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Pr>
          <w:rFonts w:ascii="Times New Roman" w:hAnsi="Times New Roman"/>
          <w:color w:val="000000" w:themeColor="text1"/>
          <w:sz w:val="28"/>
          <w:szCs w:val="28"/>
          <w:lang w:eastAsia="ru-RU"/>
        </w:rPr>
        <w:t>.</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1131BC"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sidR="00362D28">
        <w:rPr>
          <w:rFonts w:ascii="Times New Roman" w:hAnsi="Times New Roman"/>
          <w:color w:val="000000" w:themeColor="text1"/>
          <w:sz w:val="28"/>
          <w:szCs w:val="28"/>
        </w:rPr>
        <w:t>32</w:t>
      </w:r>
      <w:r w:rsidRPr="00AE5476">
        <w:rPr>
          <w:rFonts w:ascii="Times New Roman" w:hAnsi="Times New Roman"/>
          <w:color w:val="000000" w:themeColor="text1"/>
          <w:sz w:val="28"/>
          <w:szCs w:val="28"/>
        </w:rPr>
        <w:t>. О</w:t>
      </w:r>
      <w:r w:rsidRPr="00AE5476">
        <w:rPr>
          <w:rFonts w:ascii="Times New Roman" w:hAnsi="Times New Roman"/>
          <w:iCs/>
          <w:color w:val="000000" w:themeColor="text1"/>
          <w:sz w:val="28"/>
          <w:szCs w:val="28"/>
        </w:rPr>
        <w:t xml:space="preserve">рганизация и проведение общественных обсуждений или публичных слушаний </w:t>
      </w:r>
      <w:r w:rsidRPr="00AE5476">
        <w:rPr>
          <w:rFonts w:ascii="Times New Roman" w:hAnsi="Times New Roman"/>
          <w:color w:val="000000" w:themeColor="text1"/>
          <w:sz w:val="28"/>
          <w:szCs w:val="28"/>
        </w:rPr>
        <w:t xml:space="preserve">по проектам </w:t>
      </w:r>
      <w:r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AE5476">
        <w:rPr>
          <w:rFonts w:ascii="Times New Roman" w:hAnsi="Times New Roman"/>
          <w:color w:val="000000" w:themeColor="text1"/>
          <w:sz w:val="28"/>
          <w:szCs w:val="28"/>
        </w:rPr>
        <w:t xml:space="preserve">осуществляется администрацией в соответствии с Порядком </w:t>
      </w:r>
      <w:r w:rsidRPr="00AE5476">
        <w:rPr>
          <w:rFonts w:ascii="Times New Roman" w:hAnsi="Times New Roman"/>
          <w:iCs/>
          <w:sz w:val="28"/>
          <w:szCs w:val="28"/>
        </w:rPr>
        <w:t xml:space="preserve">организации и проведения общественных обсуждений или публичных слушаний </w:t>
      </w:r>
      <w:r w:rsidRPr="00AE5476">
        <w:rPr>
          <w:rFonts w:ascii="Times New Roman" w:hAnsi="Times New Roman"/>
          <w:sz w:val="28"/>
          <w:szCs w:val="28"/>
        </w:rPr>
        <w:t xml:space="preserve">по </w:t>
      </w:r>
      <w:r>
        <w:rPr>
          <w:rFonts w:ascii="Times New Roman" w:hAnsi="Times New Roman"/>
          <w:sz w:val="28"/>
          <w:szCs w:val="28"/>
        </w:rPr>
        <w:t xml:space="preserve">таким проектам, </w:t>
      </w:r>
      <w:r>
        <w:rPr>
          <w:rFonts w:ascii="Times New Roman" w:hAnsi="Times New Roman"/>
          <w:sz w:val="28"/>
          <w:szCs w:val="28"/>
        </w:rPr>
        <w:lastRenderedPageBreak/>
        <w:t>утвержденным</w:t>
      </w:r>
      <w:r w:rsidRPr="00AE5476">
        <w:rPr>
          <w:rFonts w:ascii="Times New Roman" w:hAnsi="Times New Roman"/>
          <w:iCs/>
          <w:sz w:val="28"/>
          <w:szCs w:val="28"/>
        </w:rPr>
        <w:t xml:space="preserve"> решением Совета муниципального образования Тихорецкий район. </w:t>
      </w: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p>
    <w:p w:rsidR="00AB5695" w:rsidRDefault="00AB5695" w:rsidP="001131BC">
      <w:pPr>
        <w:autoSpaceDE w:val="0"/>
        <w:autoSpaceDN w:val="0"/>
        <w:adjustRightInd w:val="0"/>
        <w:spacing w:line="240" w:lineRule="auto"/>
        <w:ind w:firstLine="720"/>
        <w:rPr>
          <w:rFonts w:ascii="Times New Roman" w:hAnsi="Times New Roman"/>
          <w:color w:val="000000" w:themeColor="text1"/>
          <w:sz w:val="28"/>
          <w:szCs w:val="28"/>
          <w:lang w:eastAsia="ru-RU"/>
        </w:rPr>
      </w:pP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Внесение изменений в правила землепользования и застройки</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362D28">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Внесение изменений в настоящие Правила осуществляется в порядке,</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предусмотренном статьями 31</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1131BC" w:rsidRPr="00AE5476" w:rsidRDefault="001131BC" w:rsidP="001131B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основаниями для внесения изменений в настоящие Правила являются: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9"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29"/>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30" w:name="sub_33022"/>
      <w:r w:rsidRPr="00AE5476">
        <w:rPr>
          <w:rFonts w:ascii="Times New Roman" w:hAnsi="Times New Roman"/>
          <w:color w:val="000000" w:themeColor="text1"/>
          <w:sz w:val="28"/>
          <w:szCs w:val="28"/>
          <w:lang w:eastAsia="ru-RU"/>
        </w:rPr>
        <w:t xml:space="preserve"> и застройки поселения;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30"/>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131BC"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Регулирование иных вопросов землепользования и застройки</w:t>
      </w:r>
    </w:p>
    <w:p w:rsidR="001131BC" w:rsidRPr="00AE5476" w:rsidRDefault="001131BC" w:rsidP="001131BC">
      <w:pPr>
        <w:autoSpaceDE w:val="0"/>
        <w:autoSpaceDN w:val="0"/>
        <w:adjustRightInd w:val="0"/>
        <w:spacing w:line="240" w:lineRule="auto"/>
        <w:ind w:firstLine="720"/>
        <w:rPr>
          <w:rFonts w:ascii="Times New Roman" w:hAnsi="Times New Roman"/>
          <w:color w:val="000000" w:themeColor="text1"/>
          <w:sz w:val="28"/>
          <w:szCs w:val="28"/>
          <w:lang w:eastAsia="ru-RU"/>
        </w:rPr>
      </w:pPr>
    </w:p>
    <w:p w:rsidR="001131BC" w:rsidRPr="00AE5476" w:rsidRDefault="001131BC" w:rsidP="001131BC">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Pr>
          <w:rFonts w:ascii="Times New Roman" w:hAnsi="Times New Roman"/>
          <w:color w:val="000000" w:themeColor="text1"/>
          <w:spacing w:val="-7"/>
          <w:sz w:val="28"/>
          <w:szCs w:val="28"/>
        </w:rPr>
        <w:t>3</w:t>
      </w:r>
      <w:r w:rsidR="00362D28">
        <w:rPr>
          <w:rFonts w:ascii="Times New Roman" w:hAnsi="Times New Roman"/>
          <w:color w:val="000000" w:themeColor="text1"/>
          <w:spacing w:val="-7"/>
          <w:sz w:val="28"/>
          <w:szCs w:val="28"/>
        </w:rPr>
        <w:t>4</w:t>
      </w:r>
      <w:r w:rsidRPr="00AE5476">
        <w:rPr>
          <w:rFonts w:ascii="Times New Roman" w:hAnsi="Times New Roman"/>
          <w:color w:val="000000" w:themeColor="text1"/>
          <w:spacing w:val="-7"/>
          <w:sz w:val="28"/>
          <w:szCs w:val="28"/>
        </w:rPr>
        <w:t>.</w:t>
      </w:r>
      <w:r w:rsidRPr="00AE5476">
        <w:rPr>
          <w:rFonts w:ascii="Times New Roman" w:hAnsi="Times New Roman"/>
          <w:color w:val="000000" w:themeColor="text1"/>
          <w:sz w:val="28"/>
          <w:szCs w:val="28"/>
        </w:rPr>
        <w:t xml:space="preserve"> 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1131BC" w:rsidRPr="00AE5476" w:rsidRDefault="001131BC" w:rsidP="001131BC">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2.3</w:t>
      </w:r>
      <w:r w:rsidR="00362D28">
        <w:rPr>
          <w:rFonts w:ascii="Times New Roman" w:hAnsi="Times New Roman"/>
          <w:color w:val="000000" w:themeColor="text1"/>
          <w:sz w:val="28"/>
          <w:szCs w:val="28"/>
        </w:rPr>
        <w:t>5</w:t>
      </w:r>
      <w:r w:rsidRPr="00AE5476">
        <w:rPr>
          <w:rFonts w:ascii="Times New Roman" w:hAnsi="Times New Roman"/>
          <w:color w:val="000000" w:themeColor="text1"/>
          <w:sz w:val="28"/>
          <w:szCs w:val="28"/>
        </w:rPr>
        <w:t>.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1131BC" w:rsidRPr="005D2C73" w:rsidRDefault="001131BC" w:rsidP="001131BC">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2.3</w:t>
      </w:r>
      <w:r w:rsidR="00362D28">
        <w:rPr>
          <w:rFonts w:ascii="Times New Roman" w:hAnsi="Times New Roman"/>
          <w:color w:val="000000" w:themeColor="text1"/>
          <w:sz w:val="28"/>
          <w:szCs w:val="28"/>
        </w:rPr>
        <w:t>6</w:t>
      </w:r>
      <w:r w:rsidRPr="005D2C73">
        <w:rPr>
          <w:rFonts w:ascii="Times New Roman" w:hAnsi="Times New Roman"/>
          <w:color w:val="000000" w:themeColor="text1"/>
          <w:sz w:val="28"/>
          <w:szCs w:val="28"/>
        </w:rPr>
        <w:t>. 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1131BC" w:rsidRPr="005D2C73" w:rsidRDefault="001131BC" w:rsidP="001131BC">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1131BC" w:rsidRPr="005D2C73" w:rsidRDefault="001131BC" w:rsidP="001131BC">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1131BC" w:rsidRPr="005D2C73" w:rsidRDefault="001131BC" w:rsidP="001131BC">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362D28">
        <w:rPr>
          <w:rFonts w:ascii="Times New Roman" w:hAnsi="Times New Roman"/>
          <w:color w:val="000000" w:themeColor="text1"/>
          <w:sz w:val="28"/>
          <w:szCs w:val="28"/>
        </w:rPr>
        <w:t>7</w:t>
      </w:r>
      <w:r w:rsidRPr="00AE5476">
        <w:rPr>
          <w:rFonts w:ascii="Times New Roman" w:hAnsi="Times New Roman"/>
          <w:color w:val="000000" w:themeColor="text1"/>
          <w:sz w:val="28"/>
          <w:szCs w:val="28"/>
        </w:rPr>
        <w:t>. В соответствие с частью 8 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 з</w:t>
      </w:r>
      <w:r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Pr="00AE5476">
          <w:rPr>
            <w:rFonts w:ascii="Times New Roman" w:hAnsi="Times New Roman"/>
            <w:color w:val="000000" w:themeColor="text1"/>
            <w:sz w:val="28"/>
            <w:szCs w:val="28"/>
            <w:lang w:eastAsia="ru-RU"/>
          </w:rPr>
          <w:t>градостроительным регламентом</w:t>
        </w:r>
      </w:hyperlink>
      <w:r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609"/>
      <w:r w:rsidRPr="00AE5476">
        <w:rPr>
          <w:rFonts w:ascii="Times New Roman" w:hAnsi="Times New Roman"/>
          <w:color w:val="000000" w:themeColor="text1"/>
          <w:sz w:val="28"/>
          <w:szCs w:val="28"/>
          <w:lang w:eastAsia="ru-RU"/>
        </w:rPr>
        <w:t>В соответствии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bookmarkEnd w:id="31"/>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w:t>
      </w:r>
      <w:r w:rsidRPr="00AE5476">
        <w:rPr>
          <w:rFonts w:ascii="Times New Roman" w:hAnsi="Times New Roman"/>
          <w:color w:val="000000" w:themeColor="text1"/>
          <w:sz w:val="28"/>
          <w:szCs w:val="28"/>
          <w:lang w:eastAsia="ru-RU"/>
        </w:rPr>
        <w:lastRenderedPageBreak/>
        <w:t>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1131BC" w:rsidRPr="00AE5476" w:rsidRDefault="001131BC" w:rsidP="001131BC">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bookmarkEnd w:id="22"/>
      <w:bookmarkEnd w:id="27"/>
      <w:bookmarkEnd w:id="28"/>
      <w:r w:rsidRPr="00AE5476">
        <w:rPr>
          <w:rFonts w:ascii="Times New Roman" w:hAnsi="Times New Roman"/>
          <w:color w:val="000000" w:themeColor="text1"/>
          <w:sz w:val="28"/>
          <w:szCs w:val="28"/>
        </w:rPr>
        <w:t>2.3</w:t>
      </w:r>
      <w:r w:rsidR="00362D28">
        <w:rPr>
          <w:rFonts w:ascii="Times New Roman" w:hAnsi="Times New Roman"/>
          <w:color w:val="000000" w:themeColor="text1"/>
          <w:sz w:val="28"/>
          <w:szCs w:val="28"/>
        </w:rPr>
        <w:t>8</w:t>
      </w:r>
      <w:r w:rsidRPr="00AE5476">
        <w:rPr>
          <w:rFonts w:ascii="Times New Roman" w:hAnsi="Times New Roman"/>
          <w:color w:val="000000" w:themeColor="text1"/>
          <w:sz w:val="28"/>
          <w:szCs w:val="28"/>
        </w:rPr>
        <w:t>. В</w:t>
      </w:r>
      <w:r w:rsidRPr="00AE5476">
        <w:rPr>
          <w:rFonts w:ascii="Times New Roman" w:hAnsi="Times New Roman"/>
          <w:color w:val="000000" w:themeColor="text1"/>
          <w:sz w:val="28"/>
          <w:szCs w:val="28"/>
          <w:lang w:eastAsia="ru-RU"/>
        </w:rPr>
        <w:t xml:space="preserve"> соответствии с частью 7 статьи 36 Градостроительного кодекса Российской Федерации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1131BC" w:rsidRPr="00AE5476" w:rsidRDefault="001131BC" w:rsidP="001131BC">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362D28">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1131BC" w:rsidRPr="00AE5476" w:rsidRDefault="001131BC" w:rsidP="001131BC">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Pr>
          <w:rFonts w:ascii="Times New Roman" w:hAnsi="Times New Roman"/>
          <w:color w:val="000000" w:themeColor="text1"/>
          <w:kern w:val="32"/>
          <w:sz w:val="28"/>
          <w:szCs w:val="28"/>
          <w:lang w:eastAsia="ar-SA"/>
        </w:rPr>
        <w:t>4</w:t>
      </w:r>
      <w:r w:rsidR="00362D28">
        <w:rPr>
          <w:rFonts w:ascii="Times New Roman" w:hAnsi="Times New Roman"/>
          <w:color w:val="000000" w:themeColor="text1"/>
          <w:kern w:val="32"/>
          <w:sz w:val="28"/>
          <w:szCs w:val="28"/>
          <w:lang w:eastAsia="ar-SA"/>
        </w:rPr>
        <w:t>0</w:t>
      </w:r>
      <w:r w:rsidRPr="00AE5476">
        <w:rPr>
          <w:rFonts w:ascii="Times New Roman" w:hAnsi="Times New Roman"/>
          <w:color w:val="000000" w:themeColor="text1"/>
          <w:kern w:val="32"/>
          <w:sz w:val="28"/>
          <w:szCs w:val="28"/>
          <w:lang w:eastAsia="ar-SA"/>
        </w:rPr>
        <w:t xml:space="preserve">. Не допускается ограничение общего доступа к территориям, сформированным в соответствии с перечнем видов объектов, </w:t>
      </w:r>
      <w:r w:rsidR="00362D28" w:rsidRPr="00AE5476">
        <w:rPr>
          <w:rFonts w:ascii="Times New Roman" w:hAnsi="Times New Roman"/>
          <w:color w:val="000000" w:themeColor="text1"/>
          <w:kern w:val="32"/>
          <w:sz w:val="28"/>
          <w:szCs w:val="28"/>
          <w:lang w:eastAsia="ar-SA"/>
        </w:rPr>
        <w:t>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362D28">
        <w:rPr>
          <w:rFonts w:ascii="Times New Roman" w:hAnsi="Times New Roman"/>
          <w:color w:val="000000" w:themeColor="text1"/>
          <w:kern w:val="32"/>
          <w:sz w:val="28"/>
          <w:szCs w:val="28"/>
          <w:lang w:eastAsia="ar-SA"/>
        </w:rPr>
        <w:t xml:space="preserve">стков и установления сервитутов, </w:t>
      </w:r>
      <w:r w:rsidRPr="00AE5476">
        <w:rPr>
          <w:rFonts w:ascii="Times New Roman" w:hAnsi="Times New Roman"/>
          <w:color w:val="000000" w:themeColor="text1"/>
          <w:kern w:val="32"/>
          <w:sz w:val="28"/>
          <w:szCs w:val="28"/>
          <w:lang w:eastAsia="ar-SA"/>
        </w:rPr>
        <w:t xml:space="preserve">утвержденным </w:t>
      </w:r>
      <w:r w:rsidRPr="00AE5476">
        <w:rPr>
          <w:rFonts w:ascii="Times New Roman" w:hAnsi="Times New Roman"/>
          <w:color w:val="000000" w:themeColor="text1"/>
          <w:sz w:val="28"/>
          <w:szCs w:val="28"/>
        </w:rPr>
        <w:t>постановлением Правительства Российской Федерации от 3 декабря 2014 года</w:t>
      </w:r>
      <w:r>
        <w:rPr>
          <w:rFonts w:ascii="Times New Roman" w:hAnsi="Times New Roman"/>
          <w:color w:val="000000" w:themeColor="text1"/>
          <w:sz w:val="28"/>
          <w:szCs w:val="28"/>
        </w:rPr>
        <w:t xml:space="preserve"> № 1300</w:t>
      </w:r>
      <w:r>
        <w:rPr>
          <w:rFonts w:ascii="Times New Roman" w:hAnsi="Times New Roman"/>
          <w:color w:val="000000" w:themeColor="text1"/>
          <w:kern w:val="32"/>
          <w:sz w:val="28"/>
          <w:szCs w:val="28"/>
          <w:lang w:eastAsia="ar-SA"/>
        </w:rPr>
        <w:t>.</w:t>
      </w:r>
      <w:r w:rsidRPr="00AE5476">
        <w:rPr>
          <w:rFonts w:ascii="Times New Roman" w:hAnsi="Times New Roman"/>
          <w:color w:val="000000" w:themeColor="text1"/>
          <w:kern w:val="32"/>
          <w:sz w:val="28"/>
          <w:szCs w:val="28"/>
          <w:lang w:eastAsia="ar-SA"/>
        </w:rPr>
        <w:t xml:space="preserve"> </w:t>
      </w:r>
    </w:p>
    <w:p w:rsidR="001131BC" w:rsidRPr="00AE5476"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1131BC">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1131BC" w:rsidRDefault="001131BC" w:rsidP="00A00AC0">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C33549" w:rsidRDefault="00C33549" w:rsidP="00A00AC0">
      <w:pPr>
        <w:pStyle w:val="ab"/>
        <w:tabs>
          <w:tab w:val="left" w:pos="709"/>
        </w:tabs>
        <w:jc w:val="center"/>
        <w:rPr>
          <w:rFonts w:ascii="Times New Roman" w:hAnsi="Times New Roman"/>
          <w:color w:val="000000" w:themeColor="text1"/>
          <w:kern w:val="32"/>
          <w:sz w:val="28"/>
          <w:szCs w:val="28"/>
          <w:lang w:eastAsia="ar-SA"/>
        </w:rPr>
      </w:pPr>
    </w:p>
    <w:p w:rsidR="004158FD" w:rsidRPr="00AE5476" w:rsidRDefault="00CE447A" w:rsidP="00A00AC0">
      <w:pPr>
        <w:pStyle w:val="ab"/>
        <w:tabs>
          <w:tab w:val="left" w:pos="709"/>
        </w:tabs>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Раздел 3. Карта градо</w:t>
      </w:r>
      <w:r w:rsidR="00E06F5A" w:rsidRPr="00AE5476">
        <w:rPr>
          <w:rFonts w:ascii="Times New Roman" w:hAnsi="Times New Roman"/>
          <w:color w:val="000000" w:themeColor="text1"/>
          <w:kern w:val="32"/>
          <w:sz w:val="28"/>
          <w:szCs w:val="28"/>
          <w:lang w:eastAsia="ar-SA"/>
        </w:rPr>
        <w:t>ст</w:t>
      </w:r>
      <w:r w:rsidRPr="00AE5476">
        <w:rPr>
          <w:rFonts w:ascii="Times New Roman" w:hAnsi="Times New Roman"/>
          <w:color w:val="000000" w:themeColor="text1"/>
          <w:kern w:val="32"/>
          <w:sz w:val="28"/>
          <w:szCs w:val="28"/>
          <w:lang w:eastAsia="ar-SA"/>
        </w:rPr>
        <w:t>роительного зонирования поселения</w:t>
      </w:r>
    </w:p>
    <w:p w:rsidR="005215C0" w:rsidRPr="00AE5476" w:rsidRDefault="00C33549" w:rsidP="005215C0">
      <w:pPr>
        <w:pStyle w:val="ab"/>
        <w:jc w:val="both"/>
        <w:rPr>
          <w:rFonts w:ascii="Times New Roman" w:hAnsi="Times New Roman"/>
          <w:color w:val="000000" w:themeColor="text1"/>
          <w:sz w:val="28"/>
          <w:szCs w:val="28"/>
        </w:rPr>
      </w:pPr>
      <w:r>
        <w:rPr>
          <w:noProof/>
          <w:lang w:eastAsia="ru-RU"/>
        </w:rPr>
        <w:drawing>
          <wp:inline distT="0" distB="0" distL="0" distR="0" wp14:anchorId="4952F576" wp14:editId="0E9F9DDE">
            <wp:extent cx="6120130" cy="7021830"/>
            <wp:effectExtent l="0" t="0" r="0" b="7620"/>
            <wp:docPr id="1" name="Рисунок 1" descr="P:\04 Проекты\Краснодарский край\ГП-ПЗЗ-2018-19 Тихорецкий район\Замечания\Август 2019\Согласование\09 Карта градостроительного зонирования. Юго-Северное 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04 Проекты\Краснодарский край\ГП-ПЗЗ-2018-19 Тихорецкий район\Замечания\Август 2019\Согласование\09 Карта градостроительного зонирования. Юго-Северное СП..jpg"/>
                    <pic:cNvPicPr>
                      <a:picLocks noChangeAspect="1" noChangeArrowheads="1"/>
                    </pic:cNvPicPr>
                  </pic:nvPicPr>
                  <pic:blipFill rotWithShape="1">
                    <a:blip r:embed="rId14" cstate="hqprint">
                      <a:extLst>
                        <a:ext uri="{28A0092B-C50C-407E-A947-70E740481C1C}">
                          <a14:useLocalDpi xmlns:a14="http://schemas.microsoft.com/office/drawing/2010/main"/>
                        </a:ext>
                      </a:extLst>
                    </a:blip>
                    <a:srcRect r="6855" b="10791"/>
                    <a:stretch/>
                  </pic:blipFill>
                  <pic:spPr bwMode="auto">
                    <a:xfrm>
                      <a:off x="0" y="0"/>
                      <a:ext cx="6120130" cy="7021830"/>
                    </a:xfrm>
                    <a:prstGeom prst="rect">
                      <a:avLst/>
                    </a:prstGeom>
                    <a:noFill/>
                    <a:ln>
                      <a:noFill/>
                    </a:ln>
                    <a:extLst>
                      <a:ext uri="{53640926-AAD7-44D8-BBD7-CCE9431645EC}">
                        <a14:shadowObscured xmlns:a14="http://schemas.microsoft.com/office/drawing/2010/main"/>
                      </a:ext>
                    </a:extLst>
                  </pic:spPr>
                </pic:pic>
              </a:graphicData>
            </a:graphic>
          </wp:inline>
        </w:drawing>
      </w:r>
    </w:p>
    <w:p w:rsidR="005215C0" w:rsidRPr="00AE5476" w:rsidRDefault="005215C0" w:rsidP="005215C0">
      <w:pPr>
        <w:pStyle w:val="ab"/>
        <w:jc w:val="both"/>
        <w:rPr>
          <w:rFonts w:ascii="Times New Roman" w:hAnsi="Times New Roman"/>
          <w:color w:val="000000" w:themeColor="text1"/>
          <w:sz w:val="28"/>
          <w:szCs w:val="28"/>
        </w:rPr>
      </w:pPr>
    </w:p>
    <w:p w:rsidR="005215C0" w:rsidRPr="00AE5476" w:rsidRDefault="005215C0" w:rsidP="005215C0">
      <w:pPr>
        <w:pStyle w:val="ab"/>
        <w:jc w:val="both"/>
        <w:rPr>
          <w:rFonts w:ascii="Times New Roman" w:hAnsi="Times New Roman"/>
          <w:color w:val="000000" w:themeColor="text1"/>
          <w:sz w:val="28"/>
          <w:szCs w:val="28"/>
        </w:rPr>
      </w:pPr>
    </w:p>
    <w:p w:rsidR="005215C0" w:rsidRPr="00AE5476" w:rsidRDefault="005215C0" w:rsidP="005215C0">
      <w:pPr>
        <w:pStyle w:val="ab"/>
        <w:jc w:val="both"/>
        <w:rPr>
          <w:rFonts w:ascii="Times New Roman" w:hAnsi="Times New Roman"/>
          <w:color w:val="000000" w:themeColor="text1"/>
          <w:sz w:val="28"/>
          <w:szCs w:val="28"/>
        </w:rPr>
      </w:pPr>
    </w:p>
    <w:p w:rsidR="005215C0" w:rsidRPr="00AE5476" w:rsidRDefault="005215C0" w:rsidP="005215C0">
      <w:pPr>
        <w:pStyle w:val="ab"/>
        <w:jc w:val="both"/>
        <w:rPr>
          <w:rFonts w:ascii="Times New Roman" w:hAnsi="Times New Roman"/>
          <w:color w:val="000000" w:themeColor="text1"/>
          <w:sz w:val="28"/>
          <w:szCs w:val="28"/>
        </w:rPr>
      </w:pPr>
    </w:p>
    <w:p w:rsidR="005215C0" w:rsidRDefault="005215C0" w:rsidP="005215C0">
      <w:pPr>
        <w:pStyle w:val="ab"/>
        <w:jc w:val="both"/>
        <w:rPr>
          <w:rFonts w:ascii="Times New Roman" w:hAnsi="Times New Roman"/>
          <w:color w:val="000000" w:themeColor="text1"/>
          <w:sz w:val="28"/>
          <w:szCs w:val="28"/>
        </w:rPr>
      </w:pPr>
    </w:p>
    <w:p w:rsidR="008C6B04" w:rsidRPr="00AE5476" w:rsidRDefault="008C6B04" w:rsidP="005215C0">
      <w:pPr>
        <w:pStyle w:val="ab"/>
        <w:jc w:val="both"/>
        <w:rPr>
          <w:rFonts w:ascii="Times New Roman" w:hAnsi="Times New Roman"/>
          <w:color w:val="000000" w:themeColor="text1"/>
          <w:sz w:val="28"/>
          <w:szCs w:val="28"/>
        </w:rPr>
      </w:pPr>
    </w:p>
    <w:p w:rsidR="008D0EBB" w:rsidRDefault="008D0EBB" w:rsidP="005215C0">
      <w:pPr>
        <w:spacing w:line="240" w:lineRule="auto"/>
        <w:jc w:val="both"/>
        <w:rPr>
          <w:rFonts w:ascii="Times New Roman" w:hAnsi="Times New Roman"/>
          <w:color w:val="000000" w:themeColor="text1"/>
          <w:sz w:val="28"/>
          <w:szCs w:val="28"/>
        </w:rPr>
      </w:pPr>
    </w:p>
    <w:p w:rsidR="00C33549" w:rsidRDefault="00C33549" w:rsidP="005215C0">
      <w:pPr>
        <w:spacing w:line="240" w:lineRule="auto"/>
        <w:jc w:val="both"/>
        <w:rPr>
          <w:rFonts w:ascii="Times New Roman" w:hAnsi="Times New Roman"/>
          <w:color w:val="000000" w:themeColor="text1"/>
          <w:sz w:val="28"/>
          <w:szCs w:val="28"/>
        </w:rPr>
      </w:pPr>
    </w:p>
    <w:p w:rsidR="00C33549" w:rsidRPr="00AE5476" w:rsidRDefault="00C33549" w:rsidP="005215C0">
      <w:pPr>
        <w:spacing w:line="240" w:lineRule="auto"/>
        <w:jc w:val="both"/>
        <w:rPr>
          <w:rFonts w:ascii="Times New Roman" w:hAnsi="Times New Roman"/>
          <w:color w:val="000000" w:themeColor="text1"/>
          <w:sz w:val="28"/>
          <w:szCs w:val="28"/>
        </w:rPr>
      </w:pPr>
    </w:p>
    <w:p w:rsidR="008D0EBB" w:rsidRPr="00AE5476" w:rsidRDefault="008D0EBB" w:rsidP="008D0EBB">
      <w:pPr>
        <w:spacing w:line="240" w:lineRule="auto"/>
        <w:jc w:val="both"/>
        <w:rPr>
          <w:rFonts w:ascii="Times New Roman" w:hAnsi="Times New Roman"/>
          <w:color w:val="000000" w:themeColor="text1"/>
          <w:sz w:val="28"/>
          <w:szCs w:val="28"/>
        </w:rPr>
      </w:pPr>
    </w:p>
    <w:p w:rsidR="00C22216" w:rsidRPr="00AE5476" w:rsidRDefault="00C22216" w:rsidP="00C22216">
      <w:pPr>
        <w:pStyle w:val="ab"/>
        <w:tabs>
          <w:tab w:val="left" w:pos="709"/>
        </w:tabs>
        <w:jc w:val="center"/>
        <w:rPr>
          <w:rFonts w:ascii="Times New Roman" w:hAnsi="Times New Roman"/>
          <w:iCs/>
          <w:color w:val="000000" w:themeColor="text1"/>
          <w:sz w:val="28"/>
          <w:szCs w:val="28"/>
          <w:lang w:eastAsia="ar-SA"/>
        </w:rPr>
      </w:pPr>
      <w:r w:rsidRPr="00AE5476">
        <w:rPr>
          <w:rFonts w:ascii="Times New Roman" w:hAnsi="Times New Roman"/>
          <w:color w:val="000000" w:themeColor="text1"/>
          <w:kern w:val="32"/>
          <w:sz w:val="28"/>
          <w:szCs w:val="28"/>
          <w:lang w:eastAsia="ar-SA"/>
        </w:rPr>
        <w:t>Раздел 4. Градостроительные регламенты</w:t>
      </w:r>
    </w:p>
    <w:p w:rsidR="00C22216" w:rsidRPr="00AE5476" w:rsidRDefault="00C22216" w:rsidP="00C22216">
      <w:pPr>
        <w:pStyle w:val="ab"/>
        <w:tabs>
          <w:tab w:val="left" w:pos="709"/>
        </w:tabs>
        <w:ind w:firstLine="851"/>
        <w:jc w:val="both"/>
        <w:rPr>
          <w:rFonts w:ascii="Times New Roman" w:hAnsi="Times New Roman"/>
          <w:iCs/>
          <w:color w:val="000000" w:themeColor="text1"/>
          <w:sz w:val="28"/>
          <w:szCs w:val="28"/>
          <w:lang w:eastAsia="ar-SA"/>
        </w:rPr>
      </w:pPr>
    </w:p>
    <w:p w:rsidR="00C22216" w:rsidRPr="00AE5476" w:rsidRDefault="00C22216" w:rsidP="00C22216">
      <w:pPr>
        <w:pStyle w:val="ab"/>
        <w:ind w:firstLine="709"/>
        <w:jc w:val="both"/>
        <w:rPr>
          <w:rFonts w:ascii="Times New Roman" w:hAnsi="Times New Roman"/>
          <w:iCs/>
          <w:color w:val="000000" w:themeColor="text1"/>
          <w:sz w:val="28"/>
          <w:szCs w:val="28"/>
          <w:lang w:eastAsia="ar-SA"/>
        </w:rPr>
      </w:pPr>
      <w:bookmarkStart w:id="32" w:name="_Toc492473526"/>
      <w:r w:rsidRPr="00AE5476">
        <w:rPr>
          <w:rFonts w:ascii="Times New Roman" w:hAnsi="Times New Roman"/>
          <w:iCs/>
          <w:color w:val="000000" w:themeColor="text1"/>
          <w:sz w:val="28"/>
          <w:szCs w:val="28"/>
          <w:lang w:eastAsia="ar-SA"/>
        </w:rPr>
        <w:t>4.1. </w:t>
      </w:r>
      <w:bookmarkEnd w:id="32"/>
      <w:r w:rsidRPr="00AE5476">
        <w:rPr>
          <w:rFonts w:ascii="Times New Roman" w:hAnsi="Times New Roman"/>
          <w:iCs/>
          <w:color w:val="000000"/>
          <w:sz w:val="28"/>
          <w:szCs w:val="28"/>
          <w:lang w:eastAsia="ar-SA"/>
        </w:rPr>
        <w:t xml:space="preserve">Зоны застройки </w:t>
      </w:r>
      <w:proofErr w:type="spellStart"/>
      <w:r w:rsidRPr="00AE5476">
        <w:rPr>
          <w:rFonts w:ascii="Times New Roman" w:hAnsi="Times New Roman"/>
          <w:iCs/>
          <w:color w:val="000000"/>
          <w:sz w:val="28"/>
          <w:szCs w:val="28"/>
          <w:lang w:eastAsia="ar-SA"/>
        </w:rPr>
        <w:t>среднеэтажными</w:t>
      </w:r>
      <w:proofErr w:type="spellEnd"/>
      <w:r w:rsidRPr="00AE5476">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r w:rsidRPr="00AE5476">
        <w:rPr>
          <w:rFonts w:ascii="Times New Roman" w:hAnsi="Times New Roman"/>
          <w:iCs/>
          <w:color w:val="000000" w:themeColor="text1"/>
          <w:sz w:val="28"/>
          <w:szCs w:val="28"/>
          <w:lang w:eastAsia="ar-SA"/>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bookmarkStart w:id="33" w:name="_Toc492473527"/>
      <w:r w:rsidRPr="00AE5476">
        <w:rPr>
          <w:rFonts w:ascii="Times New Roman" w:hAnsi="Times New Roman"/>
          <w:iCs/>
          <w:color w:val="000000" w:themeColor="text1"/>
          <w:sz w:val="28"/>
          <w:szCs w:val="28"/>
          <w:lang w:eastAsia="ar-SA"/>
        </w:rPr>
        <w:t xml:space="preserve">4.1.1.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33"/>
      <w:r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C22216" w:rsidRPr="00AE5476" w:rsidTr="00C33549">
        <w:trPr>
          <w:trHeight w:val="552"/>
        </w:trPr>
        <w:tc>
          <w:tcPr>
            <w:tcW w:w="2410"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410"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bookmarkStart w:id="34" w:name="sub_1025"/>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bookmarkEnd w:id="34"/>
            <w:r w:rsidRPr="00AE5476">
              <w:rPr>
                <w:rFonts w:ascii="Times New Roman" w:hAnsi="Times New Roman"/>
                <w:color w:val="000000" w:themeColor="text1"/>
                <w:sz w:val="24"/>
                <w:szCs w:val="24"/>
              </w:rPr>
              <w:t xml:space="preserve"> </w:t>
            </w:r>
          </w:p>
        </w:tc>
        <w:tc>
          <w:tcPr>
            <w:tcW w:w="7111" w:type="dxa"/>
            <w:tcBorders>
              <w:top w:val="single" w:sz="8" w:space="0" w:color="auto"/>
              <w:left w:val="single" w:sz="8" w:space="0" w:color="auto"/>
              <w:bottom w:val="single" w:sz="4"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многоквартирных домов этажностью не выше восьми этажей;</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w:t>
            </w:r>
            <w:r w:rsidRPr="00863F4B">
              <w:rPr>
                <w:rFonts w:ascii="Times New Roman" w:hAnsi="Times New Roman"/>
                <w:color w:val="000000" w:themeColor="text1"/>
                <w:sz w:val="24"/>
                <w:szCs w:val="24"/>
              </w:rPr>
              <w:t xml:space="preserve">не составляет более                           20 % общей площади помещений дома </w:t>
            </w:r>
          </w:p>
        </w:tc>
      </w:tr>
      <w:tr w:rsidR="00C22216" w:rsidRPr="00AE5476" w:rsidTr="00C33549">
        <w:tc>
          <w:tcPr>
            <w:tcW w:w="241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C22216" w:rsidRPr="00AE5476" w:rsidTr="00C33549">
        <w:trPr>
          <w:trHeight w:val="548"/>
        </w:trPr>
        <w:tc>
          <w:tcPr>
            <w:tcW w:w="241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Улично-дорожная сеть</w:t>
            </w:r>
          </w:p>
        </w:tc>
        <w:tc>
          <w:tcPr>
            <w:tcW w:w="711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w:t>
            </w:r>
            <w:r w:rsidRPr="00AE5476">
              <w:rPr>
                <w:rFonts w:ascii="Times New Roman" w:hAnsi="Times New Roman"/>
                <w:color w:val="000000" w:themeColor="text1"/>
                <w:sz w:val="24"/>
                <w:szCs w:val="24"/>
              </w:rPr>
              <w:lastRenderedPageBreak/>
              <w:t>сооружений, предназначенных для охраны транспортных средств</w:t>
            </w:r>
          </w:p>
        </w:tc>
      </w:tr>
      <w:tr w:rsidR="00C22216" w:rsidRPr="00AE5476" w:rsidTr="00C33549">
        <w:trPr>
          <w:trHeight w:val="920"/>
        </w:trPr>
        <w:tc>
          <w:tcPr>
            <w:tcW w:w="241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Хранение автотранспорта</w:t>
            </w:r>
          </w:p>
        </w:tc>
        <w:tc>
          <w:tcPr>
            <w:tcW w:w="7111" w:type="dxa"/>
            <w:tcBorders>
              <w:top w:val="single" w:sz="8" w:space="0" w:color="auto"/>
              <w:left w:val="single" w:sz="8" w:space="0" w:color="auto"/>
              <w:bottom w:val="single" w:sz="8" w:space="0" w:color="auto"/>
              <w:right w:val="single" w:sz="8" w:space="0" w:color="auto"/>
            </w:tcBorders>
          </w:tcPr>
          <w:p w:rsidR="00C22216" w:rsidRPr="00817C5C" w:rsidRDefault="00C22216" w:rsidP="00C33549">
            <w:pPr>
              <w:pStyle w:val="af3"/>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Pr>
                <w:rStyle w:val="af4"/>
                <w:b w:val="0"/>
                <w:color w:val="000000" w:themeColor="text1"/>
              </w:rPr>
              <w:t xml:space="preserve"> </w:t>
            </w:r>
            <w:r w:rsidRPr="00AE5476">
              <w:rPr>
                <w:color w:val="000000" w:themeColor="text1"/>
              </w:rPr>
              <w:t>(в соответствии с классификатором видов разрешенного использования)</w:t>
            </w:r>
          </w:p>
        </w:tc>
      </w:tr>
    </w:tbl>
    <w:p w:rsidR="00C22216" w:rsidRDefault="00C22216" w:rsidP="00C22216">
      <w:pPr>
        <w:pStyle w:val="ab"/>
        <w:tabs>
          <w:tab w:val="left" w:pos="709"/>
        </w:tabs>
        <w:ind w:firstLine="709"/>
        <w:jc w:val="both"/>
        <w:rPr>
          <w:rFonts w:ascii="Times New Roman" w:hAnsi="Times New Roman"/>
          <w:color w:val="000000" w:themeColor="text1"/>
          <w:sz w:val="28"/>
          <w:szCs w:val="28"/>
        </w:rPr>
      </w:pPr>
      <w:bookmarkStart w:id="35" w:name="_Toc492473528"/>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4.1.2. Вспомогательные виды разрешённого использования земельных участков и объектов капитального строительства</w:t>
      </w:r>
      <w:bookmarkEnd w:id="35"/>
      <w:r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C22216" w:rsidRPr="00AE5476" w:rsidTr="00C33549">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06"/>
        </w:trPr>
        <w:tc>
          <w:tcPr>
            <w:tcW w:w="241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bookmarkStart w:id="36" w:name="_Toc492473529"/>
      <w:r w:rsidRPr="00AE5476">
        <w:rPr>
          <w:rFonts w:ascii="Times New Roman" w:hAnsi="Times New Roman"/>
          <w:color w:val="000000" w:themeColor="text1"/>
          <w:sz w:val="28"/>
          <w:szCs w:val="28"/>
        </w:rPr>
        <w:t>4.1.3. Условно разрешённые виды использования земельных участков и объектов капитального строительства</w:t>
      </w:r>
      <w:bookmarkEnd w:id="36"/>
      <w:r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C22216" w:rsidRPr="00AE5476" w:rsidTr="00C33549">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4"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438"/>
        </w:trPr>
        <w:tc>
          <w:tcPr>
            <w:tcW w:w="2410"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w:t>
            </w:r>
            <w:r w:rsidRPr="00863F4B">
              <w:rPr>
                <w:rFonts w:ascii="Times New Roman" w:hAnsi="Times New Roman"/>
                <w:color w:val="000000" w:themeColor="text1"/>
                <w:sz w:val="24"/>
                <w:szCs w:val="24"/>
                <w:lang w:eastAsia="ru-RU"/>
              </w:rPr>
              <w:t xml:space="preserve">не составляет более 15 % </w:t>
            </w:r>
            <w:r w:rsidRPr="00AE5476">
              <w:rPr>
                <w:rFonts w:ascii="Times New Roman" w:hAnsi="Times New Roman"/>
                <w:color w:val="000000" w:themeColor="text1"/>
                <w:sz w:val="24"/>
                <w:szCs w:val="24"/>
                <w:lang w:eastAsia="ru-RU"/>
              </w:rPr>
              <w:t>общей площади помещений дома</w:t>
            </w:r>
          </w:p>
        </w:tc>
      </w:tr>
      <w:tr w:rsidR="00C22216" w:rsidRPr="00AE5476" w:rsidTr="00C33549">
        <w:trPr>
          <w:trHeight w:val="438"/>
        </w:trPr>
        <w:tc>
          <w:tcPr>
            <w:tcW w:w="2410"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C22216" w:rsidRPr="00AE5476" w:rsidTr="00C33549">
        <w:trPr>
          <w:trHeight w:val="438"/>
        </w:trPr>
        <w:tc>
          <w:tcPr>
            <w:tcW w:w="2410"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соответствие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bookmarkStart w:id="37" w:name="_Toc492473530"/>
      <w:r w:rsidRPr="00AE5476">
        <w:rPr>
          <w:rFonts w:ascii="Times New Roman" w:hAnsi="Times New Roman"/>
          <w:color w:val="000000" w:themeColor="text1"/>
          <w:sz w:val="28"/>
          <w:szCs w:val="28"/>
        </w:rPr>
        <w:lastRenderedPageBreak/>
        <w:t>4.1.4.</w:t>
      </w:r>
      <w:bookmarkEnd w:id="37"/>
      <w:r w:rsidR="00D3546E">
        <w:rPr>
          <w:rFonts w:ascii="Times New Roman" w:hAnsi="Times New Roman"/>
          <w:color w:val="000000" w:themeColor="text1"/>
          <w:sz w:val="28"/>
          <w:szCs w:val="28"/>
        </w:rPr>
        <w:t>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C22216" w:rsidRPr="00AE547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8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p>
    <w:p w:rsidR="00C22216" w:rsidRPr="00AE547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Малоэтажная многоквартирная жилая застройка», «Блокированная жилая застройка»</w:t>
      </w:r>
      <w:r w:rsidRPr="00AE5476">
        <w:rPr>
          <w:rFonts w:ascii="Times New Roman" w:hAnsi="Times New Roman"/>
          <w:color w:val="000000" w:themeColor="text1"/>
          <w:sz w:val="28"/>
          <w:szCs w:val="28"/>
        </w:rPr>
        <w:t>, для которых предельная этажность ограничена в описании вида разрешенного использования;</w:t>
      </w:r>
    </w:p>
    <w:p w:rsidR="00C22216" w:rsidRPr="00AE547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Хранение автотранспорта» </w:t>
      </w:r>
      <w:r w:rsidRPr="00863F4B">
        <w:rPr>
          <w:rFonts w:ascii="Times New Roman" w:hAnsi="Times New Roman"/>
          <w:color w:val="000000" w:themeColor="text1"/>
          <w:sz w:val="28"/>
          <w:szCs w:val="28"/>
        </w:rPr>
        <w:t>–</w:t>
      </w:r>
      <w:r w:rsidRPr="00863F4B">
        <w:rPr>
          <w:rFonts w:ascii="Times New Roman" w:hAnsi="Times New Roman"/>
          <w:color w:val="000000" w:themeColor="text1"/>
          <w:sz w:val="28"/>
          <w:szCs w:val="28"/>
          <w:lang w:eastAsia="ru-RU"/>
        </w:rPr>
        <w:t xml:space="preserve"> 1 этаж;</w:t>
      </w:r>
    </w:p>
    <w:p w:rsidR="00C22216" w:rsidRPr="00AE547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863F4B">
        <w:rPr>
          <w:rFonts w:ascii="Times New Roman" w:hAnsi="Times New Roman"/>
          <w:color w:val="000000" w:themeColor="text1"/>
          <w:sz w:val="28"/>
          <w:szCs w:val="28"/>
        </w:rPr>
        <w:t>–</w:t>
      </w:r>
      <w:r w:rsidRPr="00863F4B">
        <w:rPr>
          <w:rFonts w:ascii="Times New Roman" w:hAnsi="Times New Roman"/>
          <w:color w:val="000000" w:themeColor="text1"/>
          <w:sz w:val="28"/>
          <w:szCs w:val="28"/>
          <w:lang w:eastAsia="ru-RU"/>
        </w:rPr>
        <w:t xml:space="preserve"> 3 этажа;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процент озеленения </w:t>
      </w:r>
      <w:r>
        <w:rPr>
          <w:rFonts w:ascii="Times New Roman" w:hAnsi="Times New Roman"/>
          <w:color w:val="000000" w:themeColor="text1"/>
          <w:sz w:val="28"/>
          <w:szCs w:val="28"/>
          <w:lang w:eastAsia="ru-RU"/>
        </w:rPr>
        <w:t>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C22216" w:rsidRPr="00AE5476" w:rsidTr="00C33549">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Малоэтажные многоквартирные </w:t>
            </w:r>
            <w:r w:rsidRPr="00AE5476">
              <w:rPr>
                <w:rFonts w:ascii="Times New Roman" w:hAnsi="Times New Roman"/>
                <w:color w:val="000000" w:themeColor="text1"/>
                <w:sz w:val="24"/>
                <w:szCs w:val="24"/>
              </w:rPr>
              <w:lastRenderedPageBreak/>
              <w:t>жилые дома</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4 этажа</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lastRenderedPageBreak/>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6 этажей</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8 этажей</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объекта –</w:t>
      </w:r>
      <w:r w:rsidRPr="002A1B38">
        <w:rPr>
          <w:rFonts w:ascii="Times New Roman" w:hAnsi="Times New Roman"/>
          <w:color w:val="FF0000"/>
          <w:sz w:val="28"/>
          <w:szCs w:val="28"/>
        </w:rPr>
        <w:t xml:space="preserve"> </w:t>
      </w:r>
      <w:r w:rsidRPr="000063EC">
        <w:rPr>
          <w:rFonts w:ascii="Times New Roman" w:hAnsi="Times New Roman"/>
          <w:color w:val="000000" w:themeColor="text1"/>
          <w:sz w:val="28"/>
          <w:szCs w:val="28"/>
        </w:rPr>
        <w:t>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C33549" w:rsidRPr="000063EC" w:rsidRDefault="00C33549" w:rsidP="00C33549">
      <w:pPr>
        <w:pStyle w:val="ab"/>
        <w:tabs>
          <w:tab w:val="left" w:pos="709"/>
        </w:tabs>
        <w:ind w:firstLine="709"/>
        <w:jc w:val="both"/>
        <w:rPr>
          <w:rFonts w:ascii="Times New Roman" w:hAnsi="Times New Roman"/>
          <w:color w:val="000000" w:themeColor="text1"/>
          <w:sz w:val="28"/>
          <w:szCs w:val="28"/>
        </w:rPr>
      </w:pPr>
      <w:bookmarkStart w:id="38" w:name="_Toc492473531"/>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w:t>
      </w:r>
      <w:r w:rsidR="00362D28" w:rsidRPr="000063EC">
        <w:rPr>
          <w:rFonts w:ascii="Times New Roman" w:hAnsi="Times New Roman"/>
          <w:color w:val="000000" w:themeColor="text1"/>
          <w:sz w:val="28"/>
          <w:szCs w:val="28"/>
        </w:rPr>
        <w:t>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362D28">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 xml:space="preserve">указанных в перечне видов </w:t>
      </w:r>
      <w:r w:rsidRPr="000063EC">
        <w:rPr>
          <w:rFonts w:ascii="Times New Roman" w:hAnsi="Times New Roman"/>
          <w:color w:val="000000" w:themeColor="text1"/>
          <w:sz w:val="28"/>
          <w:szCs w:val="28"/>
        </w:rPr>
        <w:lastRenderedPageBreak/>
        <w:t>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22216" w:rsidRPr="00AE5476" w:rsidRDefault="00C22216" w:rsidP="00C22216">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4.2. </w:t>
      </w:r>
      <w:bookmarkEnd w:id="38"/>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застройки индивидуальными жилыми домами и малоэтажными жилыми домами блокированной застройки (ЖЗ 104).</w:t>
      </w:r>
    </w:p>
    <w:p w:rsidR="00C22216" w:rsidRPr="00AE5476" w:rsidRDefault="00C22216" w:rsidP="00C22216">
      <w:pPr>
        <w:pStyle w:val="ab"/>
        <w:tabs>
          <w:tab w:val="left" w:pos="709"/>
        </w:tabs>
        <w:jc w:val="both"/>
        <w:rPr>
          <w:rFonts w:ascii="Times New Roman" w:hAnsi="Times New Roman"/>
          <w:color w:val="000000" w:themeColor="text1"/>
          <w:sz w:val="28"/>
          <w:szCs w:val="28"/>
        </w:rPr>
      </w:pPr>
      <w:bookmarkStart w:id="39" w:name="_Toc492473532"/>
      <w:r w:rsidRPr="00AE5476">
        <w:rPr>
          <w:rFonts w:ascii="Times New Roman" w:hAnsi="Times New Roman"/>
          <w:iCs/>
          <w:color w:val="000000" w:themeColor="text1"/>
          <w:sz w:val="28"/>
          <w:szCs w:val="28"/>
          <w:lang w:eastAsia="ar-SA"/>
        </w:rPr>
        <w:tab/>
      </w:r>
      <w:r w:rsidRPr="00AE5476">
        <w:rPr>
          <w:rFonts w:ascii="Times New Roman" w:hAnsi="Times New Roman"/>
          <w:color w:val="000000" w:themeColor="text1"/>
          <w:sz w:val="28"/>
          <w:szCs w:val="28"/>
        </w:rPr>
        <w:t>4.2.1. Основные виды разрешённого использования земельных участков и объектов капитального строительства</w:t>
      </w:r>
      <w:bookmarkEnd w:id="39"/>
      <w:r w:rsidRPr="00AE5476">
        <w:rPr>
          <w:rFonts w:ascii="Times New Roman" w:hAnsi="Times New Roman"/>
          <w:color w:val="000000" w:themeColor="text1"/>
          <w:sz w:val="28"/>
          <w:szCs w:val="28"/>
        </w:rPr>
        <w:t>.</w:t>
      </w:r>
      <w:r>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C22216" w:rsidRPr="00AE5476" w:rsidTr="00C33549">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53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C22216" w:rsidRPr="00AE5476" w:rsidTr="00C33549">
        <w:tc>
          <w:tcPr>
            <w:tcW w:w="253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C22216" w:rsidRPr="00AE5476" w:rsidTr="00C33549">
        <w:tc>
          <w:tcPr>
            <w:tcW w:w="253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Для индивидуального жилищного строительства</w:t>
            </w:r>
          </w:p>
        </w:tc>
        <w:tc>
          <w:tcPr>
            <w:tcW w:w="7109"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22216" w:rsidRPr="00AE5476" w:rsidRDefault="00C22216" w:rsidP="00C33549">
            <w:pPr>
              <w:pStyle w:val="af3"/>
              <w:rPr>
                <w:color w:val="000000" w:themeColor="text1"/>
              </w:rPr>
            </w:pPr>
            <w:r w:rsidRPr="00AE5476">
              <w:rPr>
                <w:color w:val="000000" w:themeColor="text1"/>
              </w:rPr>
              <w:t>выращивание сельскохозяйственных культур;</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C22216" w:rsidRPr="00AE5476" w:rsidTr="00C33549">
        <w:tc>
          <w:tcPr>
            <w:tcW w:w="253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09"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C22216" w:rsidRPr="00AE5476" w:rsidTr="00C33549">
        <w:tc>
          <w:tcPr>
            <w:tcW w:w="253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Улично-дорожная сеть</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C22216" w:rsidRPr="00AE5476" w:rsidTr="00C33549">
        <w:tc>
          <w:tcPr>
            <w:tcW w:w="2530"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Хранение автотранспорта</w:t>
            </w:r>
          </w:p>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sidRPr="00AE5476">
              <w:rPr>
                <w:color w:val="000000" w:themeColor="text1"/>
              </w:rPr>
              <w:t xml:space="preserve"> (в соответствии с классификатором видов разрешенного использования)</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bookmarkStart w:id="40" w:name="_Toc492473533"/>
      <w:r w:rsidRPr="00AE5476">
        <w:rPr>
          <w:rFonts w:ascii="Times New Roman" w:hAnsi="Times New Roman"/>
          <w:color w:val="000000" w:themeColor="text1"/>
          <w:sz w:val="28"/>
          <w:szCs w:val="28"/>
        </w:rPr>
        <w:t>4.2.2. Вспомогательные виды разрешённого использования земельных участков и объектов капитального строительства</w:t>
      </w:r>
      <w:bookmarkEnd w:id="40"/>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C22216" w:rsidRPr="00AE5476" w:rsidTr="00C33549">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06"/>
        </w:trPr>
        <w:tc>
          <w:tcPr>
            <w:tcW w:w="252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C22216" w:rsidRPr="00AE5476" w:rsidRDefault="00C22216" w:rsidP="00C33549">
            <w:pPr>
              <w:pStyle w:val="ab"/>
              <w:tabs>
                <w:tab w:val="left" w:pos="709"/>
              </w:tabs>
              <w:jc w:val="both"/>
              <w:rPr>
                <w:rFonts w:ascii="Times New Roman" w:hAnsi="Times New Roman"/>
                <w:color w:val="000000" w:themeColor="text1"/>
                <w:sz w:val="24"/>
                <w:szCs w:val="24"/>
              </w:rPr>
            </w:pPr>
          </w:p>
          <w:p w:rsidR="00C22216" w:rsidRPr="00AE5476" w:rsidRDefault="00C22216" w:rsidP="00C33549">
            <w:pPr>
              <w:pStyle w:val="ab"/>
              <w:tabs>
                <w:tab w:val="left" w:pos="709"/>
              </w:tabs>
              <w:jc w:val="both"/>
              <w:rPr>
                <w:rFonts w:ascii="Times New Roman" w:hAnsi="Times New Roman"/>
                <w:color w:val="000000" w:themeColor="text1"/>
                <w:sz w:val="24"/>
                <w:szCs w:val="24"/>
              </w:rPr>
            </w:pPr>
          </w:p>
          <w:p w:rsidR="00C22216" w:rsidRPr="00AE5476" w:rsidRDefault="00C22216" w:rsidP="00C33549">
            <w:pPr>
              <w:pStyle w:val="ab"/>
              <w:tabs>
                <w:tab w:val="left" w:pos="709"/>
              </w:tabs>
              <w:jc w:val="both"/>
              <w:rPr>
                <w:rFonts w:ascii="Times New Roman" w:hAnsi="Times New Roman"/>
                <w:color w:val="000000" w:themeColor="text1"/>
                <w:sz w:val="24"/>
                <w:szCs w:val="24"/>
              </w:rPr>
            </w:pPr>
          </w:p>
          <w:p w:rsidR="00C22216" w:rsidRPr="00AE5476" w:rsidRDefault="00C22216" w:rsidP="00C33549">
            <w:pPr>
              <w:pStyle w:val="ab"/>
              <w:tabs>
                <w:tab w:val="left" w:pos="709"/>
              </w:tabs>
              <w:jc w:val="both"/>
              <w:rPr>
                <w:rFonts w:ascii="Times New Roman" w:hAnsi="Times New Roman"/>
                <w:color w:val="000000" w:themeColor="text1"/>
                <w:sz w:val="24"/>
                <w:szCs w:val="24"/>
              </w:rPr>
            </w:pPr>
          </w:p>
          <w:p w:rsidR="00C22216" w:rsidRPr="00AE5476" w:rsidRDefault="00C22216" w:rsidP="00C33549">
            <w:pPr>
              <w:pStyle w:val="ab"/>
              <w:tabs>
                <w:tab w:val="left" w:pos="709"/>
              </w:tabs>
              <w:jc w:val="both"/>
              <w:rPr>
                <w:rFonts w:ascii="Times New Roman" w:hAnsi="Times New Roman"/>
                <w:color w:val="000000" w:themeColor="text1"/>
                <w:sz w:val="24"/>
                <w:szCs w:val="24"/>
              </w:rPr>
            </w:pPr>
          </w:p>
          <w:p w:rsidR="00C22216" w:rsidRPr="00AE5476" w:rsidRDefault="00C22216" w:rsidP="00C33549">
            <w:pPr>
              <w:pStyle w:val="ab"/>
              <w:tabs>
                <w:tab w:val="left" w:pos="709"/>
              </w:tabs>
              <w:jc w:val="both"/>
              <w:rPr>
                <w:rFonts w:ascii="Times New Roman" w:hAnsi="Times New Roman"/>
                <w:color w:val="000000" w:themeColor="text1"/>
                <w:sz w:val="24"/>
                <w:szCs w:val="24"/>
              </w:rPr>
            </w:pP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bookmarkStart w:id="41" w:name="_Toc492473534"/>
      <w:r w:rsidRPr="00AE5476">
        <w:rPr>
          <w:rFonts w:ascii="Times New Roman" w:hAnsi="Times New Roman"/>
          <w:color w:val="000000" w:themeColor="text1"/>
          <w:sz w:val="28"/>
          <w:szCs w:val="28"/>
        </w:rPr>
        <w:t>4.2.3. Условно разрешённые виды использования земельных участков и объектов капитального строительства</w:t>
      </w:r>
      <w:bookmarkEnd w:id="41"/>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C22216" w:rsidRPr="00AE5476" w:rsidTr="00C33549">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438"/>
        </w:trPr>
        <w:tc>
          <w:tcPr>
            <w:tcW w:w="252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themeColor="text1"/>
                <w:sz w:val="24"/>
                <w:szCs w:val="24"/>
              </w:rPr>
            </w:pPr>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p>
        </w:tc>
        <w:tc>
          <w:tcPr>
            <w:tcW w:w="711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многоквартирных домов этажностью не выше восьми этажей;</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C22216" w:rsidRPr="00AE5476" w:rsidRDefault="00C22216" w:rsidP="00C33549">
            <w:pPr>
              <w:pStyle w:val="af3"/>
              <w:rPr>
                <w:color w:val="000000" w:themeColor="text1"/>
              </w:rPr>
            </w:pPr>
            <w:r w:rsidRPr="00AE5476">
              <w:rPr>
                <w:color w:val="000000" w:themeColor="text1"/>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C22216" w:rsidRPr="00AE5476" w:rsidTr="00C33549">
        <w:trPr>
          <w:trHeight w:val="438"/>
        </w:trPr>
        <w:tc>
          <w:tcPr>
            <w:tcW w:w="252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themeColor="text1"/>
              </w:rPr>
            </w:pPr>
            <w:r>
              <w:rPr>
                <w:color w:val="000000" w:themeColor="text1"/>
              </w:rPr>
              <w:t>р</w:t>
            </w:r>
            <w:r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w:t>
            </w:r>
            <w:r>
              <w:rPr>
                <w:color w:val="000000" w:themeColor="text1"/>
              </w:rPr>
              <w:t>и</w:t>
            </w:r>
            <w:r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w:t>
            </w:r>
            <w:r w:rsidRPr="00AE5476">
              <w:rPr>
                <w:color w:val="000000" w:themeColor="text1"/>
              </w:rPr>
              <w:lastRenderedPageBreak/>
              <w:t>требует установления санитарной зоны</w:t>
            </w:r>
          </w:p>
        </w:tc>
      </w:tr>
    </w:tbl>
    <w:p w:rsidR="00D3546E" w:rsidRPr="00AE5476" w:rsidRDefault="00D3546E" w:rsidP="00D3546E">
      <w:pPr>
        <w:pStyle w:val="ab"/>
        <w:tabs>
          <w:tab w:val="left" w:pos="709"/>
        </w:tabs>
        <w:ind w:firstLine="709"/>
        <w:jc w:val="both"/>
        <w:rPr>
          <w:rFonts w:ascii="Times New Roman" w:hAnsi="Times New Roman"/>
          <w:color w:val="000000" w:themeColor="text1"/>
          <w:sz w:val="28"/>
          <w:szCs w:val="28"/>
        </w:rPr>
      </w:pPr>
      <w:bookmarkStart w:id="42" w:name="_Toc492473535"/>
      <w:r>
        <w:rPr>
          <w:rFonts w:ascii="Times New Roman" w:hAnsi="Times New Roman"/>
          <w:color w:val="000000" w:themeColor="text1"/>
          <w:sz w:val="28"/>
          <w:szCs w:val="28"/>
        </w:rPr>
        <w:lastRenderedPageBreak/>
        <w:t>4.2.4. 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4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proofErr w:type="spellStart"/>
      <w:r w:rsidRPr="00AE5476">
        <w:rPr>
          <w:rFonts w:ascii="Times New Roman" w:hAnsi="Times New Roman"/>
          <w:color w:val="000000" w:themeColor="text1"/>
          <w:sz w:val="28"/>
          <w:szCs w:val="28"/>
        </w:rPr>
        <w:t>Среднеэтажная</w:t>
      </w:r>
      <w:proofErr w:type="spellEnd"/>
      <w:r w:rsidRPr="00AE5476">
        <w:rPr>
          <w:rFonts w:ascii="Times New Roman" w:hAnsi="Times New Roman"/>
          <w:color w:val="000000" w:themeColor="text1"/>
          <w:sz w:val="28"/>
          <w:szCs w:val="28"/>
        </w:rPr>
        <w:t xml:space="preserve"> жилая застройка»,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C22216" w:rsidRPr="00AE547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Pr>
          <w:rFonts w:ascii="Times New Roman" w:hAnsi="Times New Roman"/>
          <w:color w:val="000000" w:themeColor="text1"/>
          <w:sz w:val="28"/>
          <w:szCs w:val="28"/>
          <w:lang w:eastAsia="ru-RU"/>
        </w:rPr>
        <w:t xml:space="preserve"> </w:t>
      </w:r>
      <w:r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C22216" w:rsidRPr="00AE547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индивидуального жилищного строительства», «Для ведения личного подсобного хозяйства»,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C22216" w:rsidRPr="00AE5476" w:rsidTr="00C33549">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w:t>
            </w:r>
            <w:r w:rsidRPr="00AE5476">
              <w:rPr>
                <w:rFonts w:ascii="Times New Roman" w:hAnsi="Times New Roman"/>
                <w:color w:val="000000" w:themeColor="text1"/>
                <w:sz w:val="24"/>
                <w:szCs w:val="24"/>
              </w:rPr>
              <w:lastRenderedPageBreak/>
              <w:t>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6 этажей</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lastRenderedPageBreak/>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8 этажей</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Примечание: </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362D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r w:rsidR="00362D28">
        <w:rPr>
          <w:rFonts w:ascii="Times New Roman" w:hAnsi="Times New Roman"/>
          <w:color w:val="000000" w:themeColor="text1"/>
          <w:sz w:val="28"/>
          <w:szCs w:val="28"/>
        </w:rPr>
        <w:t>ы</w:t>
      </w:r>
      <w:proofErr w:type="spellEnd"/>
      <w:r w:rsidRPr="00AE5476">
        <w:rPr>
          <w:rFonts w:ascii="Times New Roman" w:hAnsi="Times New Roman"/>
          <w:color w:val="000000" w:themeColor="text1"/>
          <w:sz w:val="28"/>
          <w:szCs w:val="28"/>
        </w:rPr>
        <w:t xml:space="preserve">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Изменение общего рельефа участка, осуществляемое путем выемки или насыпи, ведущее к изменению существующей водоотводной (дренажной) </w:t>
      </w:r>
      <w:r w:rsidRPr="00AE5476">
        <w:rPr>
          <w:rFonts w:ascii="Times New Roman" w:hAnsi="Times New Roman"/>
          <w:color w:val="000000" w:themeColor="text1"/>
          <w:sz w:val="28"/>
          <w:szCs w:val="28"/>
        </w:rPr>
        <w:lastRenderedPageBreak/>
        <w:t>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C22216" w:rsidRDefault="00C22216" w:rsidP="00C22216">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C22216" w:rsidRDefault="00C22216" w:rsidP="00C22216">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C22216" w:rsidRDefault="00C22216" w:rsidP="00C22216">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C22216" w:rsidRDefault="00C22216" w:rsidP="00C22216">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C22216" w:rsidRPr="00132FE6" w:rsidRDefault="00C22216" w:rsidP="00C22216">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C22216" w:rsidRPr="00793D8D" w:rsidRDefault="00C22216" w:rsidP="00C22216">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lastRenderedPageBreak/>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362D28" w:rsidRDefault="00362D28" w:rsidP="00C22216">
      <w:pPr>
        <w:spacing w:line="240" w:lineRule="auto"/>
        <w:ind w:firstLine="708"/>
        <w:jc w:val="both"/>
        <w:rPr>
          <w:rFonts w:ascii="Times New Roman" w:hAnsi="Times New Roman"/>
          <w:color w:val="000000" w:themeColor="text1"/>
          <w:sz w:val="28"/>
          <w:szCs w:val="28"/>
        </w:rPr>
      </w:pPr>
      <w:bookmarkStart w:id="43" w:name="_Toc492473536"/>
      <w:bookmarkEnd w:id="42"/>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4.3. </w:t>
      </w:r>
      <w:bookmarkStart w:id="44" w:name="_Toc492473537"/>
      <w:bookmarkEnd w:id="43"/>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застройки индивидуальными жилыми домами (ЖЗ 105).</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4.3.1. Основные виды разрешённого использования земельных участков и объектов капитального строительства</w:t>
      </w:r>
      <w:bookmarkEnd w:id="44"/>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22216" w:rsidRPr="00AE5476" w:rsidRDefault="00C22216" w:rsidP="00C33549">
            <w:pPr>
              <w:pStyle w:val="af3"/>
              <w:rPr>
                <w:color w:val="000000" w:themeColor="text1"/>
              </w:rPr>
            </w:pPr>
            <w:r w:rsidRPr="00AE5476">
              <w:rPr>
                <w:color w:val="000000" w:themeColor="text1"/>
              </w:rPr>
              <w:t>выращивание сельскохозяйственных культур;</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bookmarkStart w:id="45" w:name="_Toc492473538"/>
      <w:r w:rsidRPr="00AE5476">
        <w:rPr>
          <w:rFonts w:ascii="Times New Roman" w:hAnsi="Times New Roman"/>
          <w:color w:val="000000" w:themeColor="text1"/>
          <w:sz w:val="28"/>
          <w:szCs w:val="28"/>
        </w:rPr>
        <w:t>4.3.2. Вспомогательные виды разрешённого использования земельных участков и объектов капитального строительства</w:t>
      </w:r>
      <w:bookmarkEnd w:id="45"/>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bookmarkStart w:id="46" w:name="_Toc492473539"/>
      <w:r w:rsidRPr="00AE5476">
        <w:rPr>
          <w:rFonts w:ascii="Times New Roman" w:hAnsi="Times New Roman"/>
          <w:color w:val="000000" w:themeColor="text1"/>
          <w:sz w:val="28"/>
          <w:szCs w:val="28"/>
        </w:rPr>
        <w:t>4.3.3. Условно разрешённые виды использования земельных участков и объектов капитального строительства</w:t>
      </w:r>
      <w:bookmarkEnd w:id="46"/>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D3546E"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 площадь таких помещений в малоэтажном многоквартирном доме не составляет более 15 % общей площади помещений дома</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Pr="00AE5476">
              <w:rPr>
                <w:rFonts w:ascii="Times New Roman" w:hAnsi="Times New Roman"/>
                <w:color w:val="000000" w:themeColor="text1"/>
                <w:sz w:val="24"/>
                <w:szCs w:val="24"/>
                <w:lang w:eastAsia="ru-RU"/>
              </w:rPr>
              <w:t>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themeColor="text1"/>
              </w:rPr>
            </w:pPr>
            <w:r>
              <w:rPr>
                <w:color w:val="000000" w:themeColor="text1"/>
              </w:rPr>
              <w:t>р</w:t>
            </w:r>
            <w:r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w:t>
            </w:r>
            <w:r>
              <w:rPr>
                <w:color w:val="000000" w:themeColor="text1"/>
              </w:rPr>
              <w:t>и</w:t>
            </w:r>
            <w:r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bookmarkStart w:id="47" w:name="_Toc492473540"/>
      <w:r w:rsidRPr="00AE5476">
        <w:rPr>
          <w:rFonts w:ascii="Times New Roman" w:hAnsi="Times New Roman"/>
          <w:color w:val="000000" w:themeColor="text1"/>
          <w:sz w:val="28"/>
          <w:szCs w:val="28"/>
        </w:rPr>
        <w:t>4.3.4. </w:t>
      </w:r>
      <w:bookmarkEnd w:id="47"/>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 </w:t>
      </w:r>
      <w:r w:rsidR="00AF3F7B">
        <w:rPr>
          <w:rFonts w:ascii="Times New Roman" w:hAnsi="Times New Roman"/>
          <w:color w:val="000000" w:themeColor="text1"/>
          <w:sz w:val="28"/>
          <w:szCs w:val="28"/>
        </w:rPr>
        <w:t>300</w:t>
      </w:r>
      <w:r w:rsidRPr="00AE5476">
        <w:rPr>
          <w:rFonts w:ascii="Times New Roman" w:hAnsi="Times New Roman"/>
          <w:color w:val="000000" w:themeColor="text1"/>
          <w:sz w:val="28"/>
          <w:szCs w:val="28"/>
        </w:rPr>
        <w:t xml:space="preserve">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w:t>
      </w:r>
      <w:r w:rsidR="00AF3F7B">
        <w:rPr>
          <w:rFonts w:ascii="Times New Roman" w:hAnsi="Times New Roman"/>
          <w:color w:val="000000" w:themeColor="text1"/>
          <w:sz w:val="28"/>
          <w:szCs w:val="28"/>
        </w:rPr>
        <w:t xml:space="preserve">я площадь земельного участка – </w:t>
      </w:r>
      <w:r w:rsidRPr="00AE5476">
        <w:rPr>
          <w:rFonts w:ascii="Times New Roman" w:hAnsi="Times New Roman"/>
          <w:color w:val="000000" w:themeColor="text1"/>
          <w:sz w:val="28"/>
          <w:szCs w:val="28"/>
        </w:rPr>
        <w:t>5000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«Малоэтажная многоквартирная жилая застройка», «Блокированная жилая застройка», для которых предельная этажность ограничена в описании видов разрешенного использования;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 для которых минимальный процент озеленения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C22216" w:rsidRPr="00AE5476" w:rsidTr="00C33549">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C22216" w:rsidRPr="00AE5476" w:rsidTr="00C33549">
        <w:trPr>
          <w:trHeight w:val="206"/>
        </w:trPr>
        <w:tc>
          <w:tcPr>
            <w:tcW w:w="2292"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w:t>
      </w:r>
      <w:r w:rsidRPr="00AE5476">
        <w:rPr>
          <w:rFonts w:ascii="Times New Roman" w:hAnsi="Times New Roman"/>
          <w:color w:val="000000" w:themeColor="text1"/>
          <w:sz w:val="28"/>
          <w:szCs w:val="28"/>
        </w:rPr>
        <w:lastRenderedPageBreak/>
        <w:t xml:space="preserve">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C22216" w:rsidRDefault="00C22216" w:rsidP="00C22216">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C22216" w:rsidRDefault="00C22216" w:rsidP="00C22216">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C22216" w:rsidRDefault="00C22216" w:rsidP="00C22216">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C22216" w:rsidRDefault="00C22216" w:rsidP="00C22216">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C22216" w:rsidRPr="00132FE6" w:rsidRDefault="00C22216" w:rsidP="00C22216">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C22216" w:rsidRPr="00793D8D" w:rsidRDefault="00C22216" w:rsidP="00C22216">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lastRenderedPageBreak/>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C22216" w:rsidRPr="00AE5476" w:rsidRDefault="00C22216" w:rsidP="00C2221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362D28" w:rsidRDefault="00362D28" w:rsidP="00C22216">
      <w:pPr>
        <w:pStyle w:val="ab"/>
        <w:ind w:firstLine="709"/>
        <w:jc w:val="both"/>
        <w:rPr>
          <w:rFonts w:ascii="Times New Roman" w:hAnsi="Times New Roman"/>
          <w:color w:val="000000" w:themeColor="text1"/>
          <w:sz w:val="28"/>
          <w:szCs w:val="28"/>
        </w:rPr>
      </w:pPr>
      <w:bookmarkStart w:id="48" w:name="_Toc492473541"/>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22216" w:rsidRPr="00AE5476" w:rsidRDefault="00C22216" w:rsidP="00C22216">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4.4. </w:t>
      </w:r>
      <w:bookmarkEnd w:id="48"/>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делового, общественного и коммерческого назначения                            (ОДЗ 201).</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bookmarkStart w:id="49" w:name="_Toc492473586"/>
      <w:r w:rsidRPr="00AE5476">
        <w:rPr>
          <w:rFonts w:ascii="Times New Roman" w:hAnsi="Times New Roman"/>
          <w:color w:val="000000" w:themeColor="text1"/>
          <w:sz w:val="28"/>
          <w:szCs w:val="28"/>
        </w:rPr>
        <w:t>4.4.1. Основные виды разрешённого использования земельных участков и объектов капитального строительства</w:t>
      </w:r>
      <w:bookmarkEnd w:id="49"/>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Административные здания организаций, обеспечивающих предоставление коммунальных услуг</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зданий, предназначенных для приема физических и юридических лиц в связи с предоставлением им коммунальных услуг</w:t>
            </w:r>
          </w:p>
          <w:p w:rsidR="00C22216" w:rsidRPr="00AE5476" w:rsidRDefault="00C22216" w:rsidP="00C33549">
            <w:pPr>
              <w:pStyle w:val="ab"/>
              <w:tabs>
                <w:tab w:val="left" w:pos="709"/>
              </w:tabs>
              <w:jc w:val="both"/>
              <w:rPr>
                <w:rFonts w:ascii="Times New Roman" w:hAnsi="Times New Roman"/>
                <w:color w:val="000000"/>
                <w:sz w:val="24"/>
                <w:szCs w:val="24"/>
              </w:rPr>
            </w:pP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Дома социального обслуживания</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зданий, предназначенных для размещения домов престарелых, домов ребенка, детских домов, пунктов ночлега для бездомных граждан;</w:t>
            </w:r>
          </w:p>
          <w:p w:rsidR="00C22216" w:rsidRPr="00AE5476" w:rsidRDefault="00C22216" w:rsidP="00C33549">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социальной помощи населению</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услуг связи</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Общежития</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Бытовое обслуживание</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Амбулаторно-поликлиническое обслуживание</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lastRenderedPageBreak/>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AE5476">
              <w:rPr>
                <w:color w:val="000000"/>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Стационарное медицинское обслуживание</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станций скорой помощи;</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площадок санитарной авиации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Медицинские организации особого назначения</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Объекты культурно-досуговой деятельности</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Осуществление религиозных обрядов</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Религиозное управление и образование</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Государственное управление</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научных исследований</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Амбулаторное ветеринарное обслуживание</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объектов капитального строительства, предназначенных для оказания ветеринарных услуг без содержания животных</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Деловое управление</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362D28">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Объекты торговли (торговые центры, торгово-развлекательные центры (комплексы)</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Pr="00AE5476">
                <w:rPr>
                  <w:rStyle w:val="af4"/>
                  <w:b w:val="0"/>
                  <w:color w:val="000000"/>
                </w:rPr>
                <w:t xml:space="preserve">кодами 4.5 </w:t>
              </w:r>
              <w:r w:rsidRPr="00267D7F">
                <w:rPr>
                  <w:color w:val="000000" w:themeColor="text1"/>
                </w:rPr>
                <w:t>–</w:t>
              </w:r>
              <w:r w:rsidRPr="00AE5476">
                <w:rPr>
                  <w:rStyle w:val="af4"/>
                  <w:b w:val="0"/>
                  <w:color w:val="000000"/>
                </w:rPr>
                <w:t xml:space="preserve"> 4.8.2</w:t>
              </w:r>
            </w:hyperlink>
            <w:r w:rsidRPr="00AE5476">
              <w:rPr>
                <w:b/>
                <w:color w:val="000000"/>
              </w:rPr>
              <w:t xml:space="preserve"> </w:t>
            </w:r>
            <w:r w:rsidRPr="00AE5476">
              <w:rPr>
                <w:color w:val="000000"/>
              </w:rPr>
              <w:t>(в соответствии с классификатором видов разрешенного использования);</w:t>
            </w:r>
          </w:p>
          <w:p w:rsidR="00C22216" w:rsidRPr="00AE5476" w:rsidRDefault="00C22216" w:rsidP="00C33549">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торгового центра</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Рынки</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Pr>
                <w:color w:val="000000"/>
              </w:rPr>
              <w:t xml:space="preserve">                      </w:t>
            </w:r>
            <w:r w:rsidRPr="00AE5476">
              <w:rPr>
                <w:color w:val="000000"/>
              </w:rPr>
              <w:t>200 кв. м;</w:t>
            </w:r>
          </w:p>
          <w:p w:rsidR="00C22216" w:rsidRPr="00AE5476" w:rsidRDefault="00C22216" w:rsidP="00C33549">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рынка</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Магазины</w:t>
            </w:r>
          </w:p>
          <w:p w:rsidR="00C22216" w:rsidRPr="00AE5476" w:rsidRDefault="00C22216" w:rsidP="00C33549">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Общественное питание</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Гостиничное обслуживание</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Развлекательные мероприятия</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азартных игр</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Служебные гаражи</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AE5476">
                <w:rPr>
                  <w:rFonts w:ascii="Times New Roman" w:hAnsi="Times New Roman"/>
                  <w:color w:val="000000"/>
                  <w:sz w:val="24"/>
                  <w:szCs w:val="24"/>
                  <w:lang w:eastAsia="ru-RU"/>
                </w:rPr>
                <w:t>кодами 3.0</w:t>
              </w:r>
            </w:hyperlink>
            <w:r w:rsidRPr="00AE5476">
              <w:rPr>
                <w:rFonts w:ascii="Times New Roman" w:hAnsi="Times New Roman"/>
                <w:color w:val="000000"/>
                <w:sz w:val="24"/>
                <w:szCs w:val="24"/>
                <w:lang w:eastAsia="ru-RU"/>
              </w:rPr>
              <w:t xml:space="preserve">, </w:t>
            </w:r>
            <w:hyperlink w:anchor="sub_1040" w:history="1">
              <w:r w:rsidRPr="00AE5476">
                <w:rPr>
                  <w:rFonts w:ascii="Times New Roman" w:hAnsi="Times New Roman"/>
                  <w:color w:val="000000"/>
                  <w:sz w:val="24"/>
                  <w:szCs w:val="24"/>
                  <w:lang w:eastAsia="ru-RU"/>
                </w:rPr>
                <w:t>4.0</w:t>
              </w:r>
            </w:hyperlink>
            <w:r w:rsidRPr="00AE5476">
              <w:rPr>
                <w:rFonts w:ascii="Times New Roman" w:hAnsi="Times New Roman"/>
                <w:color w:val="000000"/>
                <w:sz w:val="24"/>
                <w:szCs w:val="24"/>
                <w:lang w:eastAsia="ru-RU"/>
              </w:rPr>
              <w:t xml:space="preserve"> </w:t>
            </w:r>
            <w:r w:rsidRPr="00AE5476">
              <w:rPr>
                <w:rFonts w:ascii="Times New Roman" w:hAnsi="Times New Roman"/>
                <w:color w:val="000000"/>
                <w:sz w:val="24"/>
                <w:szCs w:val="24"/>
              </w:rPr>
              <w:t xml:space="preserve">(в соответствии с классификатором видов разрешенного использования), </w:t>
            </w:r>
            <w:r w:rsidRPr="00AE5476">
              <w:rPr>
                <w:rFonts w:ascii="Times New Roman" w:hAnsi="Times New Roman"/>
                <w:color w:val="000000"/>
                <w:sz w:val="24"/>
                <w:szCs w:val="24"/>
                <w:lang w:eastAsia="ru-RU"/>
              </w:rPr>
              <w:t>а также для стоянки и хранения транспортных средств общего пользования, в том числе в депо</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roofErr w:type="spellStart"/>
            <w:r w:rsidRPr="00AE5476">
              <w:rPr>
                <w:rFonts w:ascii="Times New Roman" w:hAnsi="Times New Roman"/>
                <w:color w:val="000000"/>
                <w:sz w:val="24"/>
                <w:szCs w:val="24"/>
                <w:lang w:eastAsia="ru-RU"/>
              </w:rPr>
              <w:t>Выставочно</w:t>
            </w:r>
            <w:proofErr w:type="spellEnd"/>
            <w:r w:rsidRPr="00AE5476">
              <w:rPr>
                <w:rFonts w:ascii="Times New Roman" w:hAnsi="Times New Roman"/>
                <w:color w:val="000000"/>
                <w:sz w:val="24"/>
                <w:szCs w:val="24"/>
                <w:lang w:eastAsia="ru-RU"/>
              </w:rPr>
              <w:t>-ярмарочная деятельность</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 xml:space="preserve">размещение объектов капитального строительства, сооружений, предназначенных для осуществления </w:t>
            </w:r>
            <w:proofErr w:type="spellStart"/>
            <w:r w:rsidRPr="00AE5476">
              <w:rPr>
                <w:color w:val="000000"/>
              </w:rPr>
              <w:t>выставочно</w:t>
            </w:r>
            <w:proofErr w:type="spellEnd"/>
            <w:r w:rsidRPr="00AE5476">
              <w:rPr>
                <w:color w:val="000000"/>
              </w:rPr>
              <w:t xml:space="preserve">-ярмарочной и </w:t>
            </w:r>
            <w:proofErr w:type="spellStart"/>
            <w:r w:rsidRPr="00AE5476">
              <w:rPr>
                <w:color w:val="000000"/>
              </w:rPr>
              <w:t>конгрессной</w:t>
            </w:r>
            <w:proofErr w:type="spellEnd"/>
            <w:r w:rsidRPr="00AE5476">
              <w:rPr>
                <w:color w:val="00000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спортивно-</w:t>
            </w:r>
            <w:r w:rsidRPr="00AE5476">
              <w:rPr>
                <w:rFonts w:ascii="Times New Roman" w:hAnsi="Times New Roman"/>
                <w:color w:val="000000"/>
                <w:sz w:val="24"/>
                <w:szCs w:val="24"/>
                <w:lang w:eastAsia="ru-RU"/>
              </w:rPr>
              <w:lastRenderedPageBreak/>
              <w:t>зрелищных мероприятий</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lastRenderedPageBreak/>
              <w:t xml:space="preserve">размещение спортивно-зрелищных зданий и сооружений, </w:t>
            </w:r>
            <w:r w:rsidRPr="00AE5476">
              <w:rPr>
                <w:color w:val="000000"/>
              </w:rPr>
              <w:lastRenderedPageBreak/>
              <w:t>имеющих специальные места для зрителей от 500 мест (стадионов, дворцов спорта, ледовых дворцов, ипподромов)</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lastRenderedPageBreak/>
              <w:t>Обеспечение занятий спортом в помещениях</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спортивных клубов, спортивных залов, бассейнов, физкультурно-оздоровительных комплексов в зданиях и сооружениях</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Площадки для занятий спортом</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внутреннего правопорядка</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Историко-культурная деятельность</w:t>
            </w:r>
          </w:p>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362D28">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362D28">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sidR="00362D28">
                <w:rPr>
                  <w:rStyle w:val="af4"/>
                  <w:b w:val="0"/>
                  <w:color w:val="000000" w:themeColor="text1"/>
                </w:rPr>
                <w:t> </w:t>
              </w:r>
              <w:r w:rsidR="00362D28" w:rsidRPr="00AE5476">
                <w:rPr>
                  <w:color w:val="000000" w:themeColor="text1"/>
                  <w:sz w:val="28"/>
                  <w:szCs w:val="28"/>
                </w:rPr>
                <w:t>–</w:t>
              </w:r>
              <w:r w:rsidR="00362D28">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Парки культуры и отдыха</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размещение парков культуры и отдыха</w:t>
            </w:r>
          </w:p>
        </w:tc>
      </w:tr>
      <w:tr w:rsidR="00C22216" w:rsidRPr="00AE5476" w:rsidTr="00C33549">
        <w:trPr>
          <w:trHeight w:val="2579"/>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Приюты для животных</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eastAsiaTheme="minorHAnsi" w:hAnsi="Times New Roman"/>
                <w:sz w:val="24"/>
                <w:szCs w:val="24"/>
              </w:rPr>
            </w:pPr>
            <w:r>
              <w:rPr>
                <w:rFonts w:ascii="Times New Roman" w:eastAsiaTheme="minorHAnsi" w:hAnsi="Times New Roman"/>
                <w:sz w:val="24"/>
                <w:szCs w:val="24"/>
              </w:rPr>
              <w:t>р</w:t>
            </w:r>
            <w:r w:rsidRPr="00AE5476">
              <w:rPr>
                <w:rFonts w:ascii="Times New Roman" w:eastAsiaTheme="minorHAnsi" w:hAnsi="Times New Roman"/>
                <w:sz w:val="24"/>
                <w:szCs w:val="24"/>
              </w:rPr>
              <w:t>азмещение объектов капитального строительства, предназначенных для оказания ветеринарных услуг в стационаре;</w:t>
            </w:r>
          </w:p>
          <w:p w:rsidR="00C22216" w:rsidRPr="00AE5476" w:rsidRDefault="00C22216" w:rsidP="00C33549">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C22216" w:rsidRPr="00AE5476" w:rsidRDefault="00C22216" w:rsidP="00C33549">
            <w:pPr>
              <w:autoSpaceDE w:val="0"/>
              <w:autoSpaceDN w:val="0"/>
              <w:adjustRightInd w:val="0"/>
              <w:spacing w:line="240" w:lineRule="auto"/>
              <w:jc w:val="both"/>
              <w:rPr>
                <w:rFonts w:ascii="Times New Roman" w:eastAsiaTheme="minorHAnsi" w:hAnsi="Times New Roman"/>
                <w:color w:val="000000" w:themeColor="text1"/>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организации гостиниц для животных</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4.4.2. Вспомогательные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AE5476">
              <w:rPr>
                <w:rFonts w:ascii="Times New Roman" w:hAnsi="Times New Roman"/>
                <w:color w:val="000000" w:themeColor="text1"/>
                <w:sz w:val="24"/>
                <w:szCs w:val="24"/>
                <w:lang w:eastAsia="ru-RU"/>
              </w:rPr>
              <w:lastRenderedPageBreak/>
              <w:t>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4.4.3. Условно разрешённые виды использования земельных участков и объектов капитального строительства: нет.</w:t>
      </w:r>
    </w:p>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80</w:t>
      </w:r>
      <w:r w:rsidRPr="00AE5476">
        <w:rPr>
          <w:rFonts w:ascii="Times New Roman" w:hAnsi="Times New Roman"/>
          <w:color w:val="000000" w:themeColor="text1"/>
          <w:sz w:val="28"/>
          <w:szCs w:val="28"/>
        </w:rPr>
        <w:t>000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 до </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 xml:space="preserve"> этажей;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0,3;</w:t>
      </w:r>
    </w:p>
    <w:p w:rsidR="00C22216" w:rsidRPr="00AE547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62D28" w:rsidRDefault="00362D28" w:rsidP="00362D28">
      <w:pPr>
        <w:pStyle w:val="ab"/>
        <w:ind w:firstLine="709"/>
        <w:jc w:val="both"/>
        <w:rPr>
          <w:rFonts w:ascii="Times New Roman" w:hAnsi="Times New Roman"/>
          <w:color w:val="000000" w:themeColor="text1"/>
          <w:sz w:val="28"/>
          <w:szCs w:val="28"/>
        </w:rPr>
      </w:pPr>
      <w:bookmarkStart w:id="50" w:name="_Toc492473546"/>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4.5. </w:t>
      </w:r>
      <w:bookmarkEnd w:id="50"/>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учебно-образовательного назначения (ОДЗ 202).</w:t>
      </w:r>
    </w:p>
    <w:p w:rsidR="00C22216" w:rsidRPr="00AE5476" w:rsidRDefault="00C22216" w:rsidP="00C22216">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4.5.1. Основные</w:t>
      </w:r>
      <w:r w:rsidRPr="00AE5476">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b"/>
              <w:tabs>
                <w:tab w:val="left" w:pos="709"/>
              </w:tabs>
              <w:rPr>
                <w:rFonts w:ascii="Times New Roman" w:hAnsi="Times New Roman"/>
                <w:color w:val="000000"/>
                <w:sz w:val="24"/>
                <w:szCs w:val="24"/>
              </w:rPr>
            </w:pPr>
            <w:r w:rsidRPr="00AE5476">
              <w:rPr>
                <w:rFonts w:ascii="Times New Roman" w:hAnsi="Times New Roman"/>
                <w:color w:val="000000"/>
                <w:sz w:val="24"/>
                <w:szCs w:val="24"/>
              </w:rPr>
              <w:t>Дошкольное, начальное и среднее общее образование</w:t>
            </w: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22216"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Среднее и высшее профессиональное образование</w:t>
            </w:r>
          </w:p>
          <w:p w:rsidR="00C22216" w:rsidRPr="00AE5476" w:rsidRDefault="00C22216" w:rsidP="00C33549">
            <w:pPr>
              <w:pStyle w:val="ab"/>
              <w:tabs>
                <w:tab w:val="left" w:pos="709"/>
              </w:tabs>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rPr>
            </w:pPr>
            <w:r w:rsidRPr="00AE5476">
              <w:rPr>
                <w:color w:val="00000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F333B9" w:rsidRPr="00AE5476" w:rsidTr="00C33549">
        <w:trPr>
          <w:trHeight w:val="463"/>
        </w:trPr>
        <w:tc>
          <w:tcPr>
            <w:tcW w:w="2801" w:type="dxa"/>
            <w:tcBorders>
              <w:top w:val="single" w:sz="4" w:space="0" w:color="auto"/>
              <w:left w:val="single" w:sz="8" w:space="0" w:color="auto"/>
              <w:bottom w:val="single" w:sz="4" w:space="0" w:color="auto"/>
              <w:right w:val="single" w:sz="8" w:space="0" w:color="auto"/>
            </w:tcBorders>
          </w:tcPr>
          <w:p w:rsidR="00F333B9" w:rsidRPr="00AE5476" w:rsidRDefault="00F333B9" w:rsidP="00F333B9">
            <w:pPr>
              <w:autoSpaceDE w:val="0"/>
              <w:autoSpaceDN w:val="0"/>
              <w:adjustRightInd w:val="0"/>
              <w:spacing w:line="240" w:lineRule="auto"/>
              <w:jc w:val="left"/>
              <w:rPr>
                <w:rFonts w:ascii="Times New Roman" w:hAnsi="Times New Roman"/>
                <w:color w:val="000000"/>
                <w:sz w:val="24"/>
                <w:szCs w:val="24"/>
                <w:lang w:eastAsia="ru-RU"/>
              </w:rPr>
            </w:pPr>
            <w:r>
              <w:rPr>
                <w:rFonts w:ascii="Times New Roman" w:hAnsi="Times New Roman"/>
                <w:color w:val="000000"/>
                <w:sz w:val="24"/>
                <w:szCs w:val="24"/>
                <w:lang w:eastAsia="ru-RU"/>
              </w:rPr>
              <w:t>Спорт</w:t>
            </w:r>
          </w:p>
        </w:tc>
        <w:tc>
          <w:tcPr>
            <w:tcW w:w="6838" w:type="dxa"/>
            <w:tcBorders>
              <w:top w:val="single" w:sz="4" w:space="0" w:color="auto"/>
              <w:left w:val="single" w:sz="8" w:space="0" w:color="auto"/>
              <w:bottom w:val="single" w:sz="4" w:space="0" w:color="auto"/>
              <w:right w:val="single" w:sz="8" w:space="0" w:color="auto"/>
            </w:tcBorders>
          </w:tcPr>
          <w:p w:rsidR="00F333B9" w:rsidRPr="00AE5476" w:rsidRDefault="00F333B9" w:rsidP="00F333B9">
            <w:pPr>
              <w:pStyle w:val="af3"/>
              <w:rPr>
                <w:color w:val="000000"/>
              </w:rPr>
            </w:pPr>
            <w:r>
              <w:rPr>
                <w:rFonts w:eastAsiaTheme="minorHAnsi"/>
              </w:rPr>
              <w:t>р</w:t>
            </w:r>
            <w:r w:rsidRPr="00F0174F">
              <w:rPr>
                <w:rFonts w:eastAsiaTheme="minorHAnsi"/>
              </w:rPr>
              <w:t xml:space="preserve">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F0174F">
                <w:rPr>
                  <w:rFonts w:eastAsiaTheme="minorHAnsi"/>
                </w:rPr>
                <w:t xml:space="preserve">кодами 5.1.1 </w:t>
              </w:r>
              <w:r w:rsidR="00362D28" w:rsidRPr="00AE5476">
                <w:rPr>
                  <w:color w:val="000000" w:themeColor="text1"/>
                  <w:sz w:val="28"/>
                  <w:szCs w:val="28"/>
                </w:rPr>
                <w:t>–</w:t>
              </w:r>
              <w:r w:rsidRPr="00F0174F">
                <w:rPr>
                  <w:rFonts w:eastAsiaTheme="minorHAnsi"/>
                </w:rPr>
                <w:t xml:space="preserve"> 5.1.7</w:t>
              </w:r>
            </w:hyperlink>
            <w:r>
              <w:rPr>
                <w:rFonts w:eastAsiaTheme="minorHAnsi"/>
              </w:rPr>
              <w:t xml:space="preserve"> </w:t>
            </w:r>
            <w:r w:rsidRPr="003F732F">
              <w:rPr>
                <w:rFonts w:eastAsiaTheme="minorHAnsi"/>
                <w:color w:val="000000" w:themeColor="text1"/>
              </w:rPr>
              <w:t>(</w:t>
            </w:r>
            <w:r>
              <w:rPr>
                <w:rFonts w:eastAsiaTheme="minorHAnsi"/>
                <w:color w:val="000000" w:themeColor="text1"/>
              </w:rPr>
              <w:t>в соответствии с</w:t>
            </w:r>
            <w:r w:rsidRPr="003F732F">
              <w:rPr>
                <w:rFonts w:eastAsiaTheme="minorHAnsi"/>
                <w:color w:val="000000" w:themeColor="text1"/>
              </w:rPr>
              <w:t xml:space="preserve"> классификатор</w:t>
            </w:r>
            <w:r>
              <w:rPr>
                <w:rFonts w:eastAsiaTheme="minorHAnsi"/>
                <w:color w:val="000000" w:themeColor="text1"/>
              </w:rPr>
              <w:t>ом</w:t>
            </w:r>
            <w:r w:rsidRPr="003F732F">
              <w:rPr>
                <w:rFonts w:eastAsiaTheme="minorHAnsi"/>
                <w:color w:val="000000" w:themeColor="text1"/>
              </w:rPr>
              <w:t xml:space="preserve"> видов разрешенного использования)</w:t>
            </w:r>
          </w:p>
        </w:tc>
      </w:tr>
      <w:tr w:rsidR="00F333B9" w:rsidRPr="00AE5476" w:rsidTr="00C33549">
        <w:trPr>
          <w:trHeight w:val="698"/>
        </w:trPr>
        <w:tc>
          <w:tcPr>
            <w:tcW w:w="2801" w:type="dxa"/>
            <w:tcBorders>
              <w:top w:val="single" w:sz="4" w:space="0" w:color="auto"/>
              <w:left w:val="single" w:sz="8" w:space="0" w:color="auto"/>
              <w:bottom w:val="single" w:sz="4" w:space="0" w:color="auto"/>
              <w:right w:val="single" w:sz="8" w:space="0" w:color="auto"/>
            </w:tcBorders>
          </w:tcPr>
          <w:p w:rsidR="00F333B9" w:rsidRPr="00AE5476" w:rsidRDefault="00F333B9" w:rsidP="00F333B9">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F333B9" w:rsidRPr="00AE5476" w:rsidRDefault="00F333B9" w:rsidP="00F333B9">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F333B9" w:rsidRPr="00AE5476" w:rsidRDefault="00F333B9" w:rsidP="00F333B9">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AE5476">
                <w:rPr>
                  <w:color w:val="000000" w:themeColor="text1"/>
                  <w:sz w:val="28"/>
                  <w:szCs w:val="28"/>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4.5.2. Вспомогательные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AE5476">
              <w:rPr>
                <w:rFonts w:ascii="Times New Roman" w:hAnsi="Times New Roman"/>
                <w:color w:val="000000" w:themeColor="text1"/>
                <w:sz w:val="24"/>
                <w:szCs w:val="24"/>
                <w:lang w:eastAsia="ru-RU"/>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4.5.3. Условно разрешённые виды использования земельных участков и объектов капитального строительства: нет.</w:t>
      </w:r>
    </w:p>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30000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 до </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 xml:space="preserve"> этажей;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0,15;</w:t>
      </w:r>
    </w:p>
    <w:p w:rsidR="00C22216" w:rsidRPr="00AE547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реконструкции существующих жилых объектов без увеличения их фактической (существующей) этажности.</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высота объекта (до конька) – до 7 м;</w:t>
      </w:r>
    </w:p>
    <w:p w:rsidR="00C22216" w:rsidRPr="00AE5476" w:rsidRDefault="00C22216" w:rsidP="00C22216">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362D28" w:rsidRDefault="00362D28" w:rsidP="00362D28">
      <w:pPr>
        <w:pStyle w:val="ab"/>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4.6. З</w:t>
      </w:r>
      <w:r w:rsidRPr="00AE5476">
        <w:rPr>
          <w:rFonts w:ascii="Times New Roman" w:hAnsi="Times New Roman"/>
          <w:iCs/>
          <w:color w:val="000000"/>
          <w:sz w:val="28"/>
          <w:szCs w:val="28"/>
          <w:lang w:eastAsia="ar-SA"/>
        </w:rPr>
        <w:t>оны производственного и коммунального назначения (ПР 300).</w:t>
      </w:r>
    </w:p>
    <w:p w:rsidR="00C22216" w:rsidRPr="00AE5476" w:rsidRDefault="00C22216" w:rsidP="00C22216">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ab/>
        <w:t>4.6.1.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C22216" w:rsidRPr="00AE5476" w:rsidTr="00C33549">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геологических изысканий: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AE5476">
              <w:rPr>
                <w:rFonts w:ascii="Times New Roman" w:hAnsi="Times New Roman"/>
                <w:color w:val="000000" w:themeColor="text1"/>
                <w:sz w:val="24"/>
                <w:szCs w:val="24"/>
                <w:lang w:eastAsia="ru-RU"/>
              </w:rPr>
              <w:t>фарфоро</w:t>
            </w:r>
            <w:proofErr w:type="spellEnd"/>
            <w:r w:rsidRPr="00AE5476">
              <w:rPr>
                <w:rFonts w:ascii="Times New Roman" w:hAnsi="Times New Roman"/>
                <w:color w:val="000000" w:themeColor="text1"/>
                <w:sz w:val="24"/>
                <w:szCs w:val="24"/>
                <w:lang w:eastAsia="ru-RU"/>
              </w:rPr>
              <w:t>-фаянсовой, электронной промышленности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 xml:space="preserve">Фармацевтическая </w:t>
            </w:r>
            <w:r w:rsidRPr="00AE5476">
              <w:rPr>
                <w:color w:val="000000" w:themeColor="text1"/>
              </w:rPr>
              <w:lastRenderedPageBreak/>
              <w:t>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lastRenderedPageBreak/>
              <w:t xml:space="preserve">размещение объектов капитального строительства, </w:t>
            </w:r>
            <w:r w:rsidRPr="00AE5476">
              <w:rPr>
                <w:rFonts w:ascii="Times New Roman" w:hAnsi="Times New Roman"/>
                <w:color w:val="000000" w:themeColor="text1"/>
                <w:sz w:val="24"/>
                <w:szCs w:val="24"/>
                <w:lang w:eastAsia="ru-RU"/>
              </w:rPr>
              <w:lastRenderedPageBreak/>
              <w:t>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lastRenderedPageBreak/>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rFonts w:ascii="Times New Roman" w:hAnsi="Times New Roman"/>
                <w:color w:val="000000" w:themeColor="text1"/>
                <w:sz w:val="24"/>
                <w:szCs w:val="24"/>
                <w:lang w:eastAsia="ru-RU"/>
              </w:rPr>
              <w:t>золоотвалов</w:t>
            </w:r>
            <w:proofErr w:type="spellEnd"/>
            <w:r w:rsidRPr="00AE5476">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Fonts w:ascii="Times New Roman" w:hAnsi="Times New Roman"/>
                  <w:color w:val="000000" w:themeColor="text1"/>
                  <w:sz w:val="24"/>
                  <w:szCs w:val="24"/>
                  <w:lang w:eastAsia="ru-RU"/>
                </w:rPr>
                <w:t>кодом 3.1</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w:t>
            </w:r>
            <w:r>
              <w:rPr>
                <w:rFonts w:ascii="Times New Roman" w:hAnsi="Times New Roman"/>
                <w:color w:val="000000" w:themeColor="text1"/>
                <w:sz w:val="24"/>
                <w:szCs w:val="24"/>
                <w:lang w:eastAsia="ru-RU"/>
              </w:rPr>
              <w:t>;</w:t>
            </w:r>
            <w:r w:rsidRPr="00AE5476">
              <w:rPr>
                <w:rFonts w:ascii="Times New Roman" w:hAnsi="Times New Roman"/>
                <w:color w:val="000000" w:themeColor="text1"/>
                <w:sz w:val="24"/>
                <w:szCs w:val="24"/>
                <w:lang w:eastAsia="ru-RU"/>
              </w:rPr>
              <w:t xml:space="preserve">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Fonts w:ascii="Times New Roman" w:hAnsi="Times New Roman"/>
                  <w:color w:val="000000" w:themeColor="text1"/>
                  <w:sz w:val="24"/>
                  <w:szCs w:val="24"/>
                  <w:lang w:eastAsia="ru-RU"/>
                </w:rPr>
                <w:t>кодами 3.1.1</w:t>
              </w:r>
            </w:hyperlink>
            <w:r w:rsidRPr="00AE5476">
              <w:rPr>
                <w:rFonts w:ascii="Times New Roman" w:hAnsi="Times New Roman"/>
                <w:color w:val="000000" w:themeColor="text1"/>
                <w:sz w:val="24"/>
                <w:szCs w:val="24"/>
                <w:lang w:eastAsia="ru-RU"/>
              </w:rPr>
              <w:t xml:space="preserve">, </w:t>
            </w:r>
            <w:hyperlink w:anchor="sub_1323" w:history="1">
              <w:r w:rsidRPr="00AE5476">
                <w:rPr>
                  <w:rFonts w:ascii="Times New Roman" w:hAnsi="Times New Roman"/>
                  <w:color w:val="000000" w:themeColor="text1"/>
                  <w:sz w:val="24"/>
                  <w:szCs w:val="24"/>
                  <w:lang w:eastAsia="ru-RU"/>
                </w:rPr>
                <w:t>3.2.3</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w:t>
            </w:r>
            <w:r w:rsidRPr="00AE5476">
              <w:rPr>
                <w:rFonts w:ascii="Times New Roman" w:hAnsi="Times New Roman"/>
                <w:color w:val="000000" w:themeColor="text1"/>
                <w:sz w:val="24"/>
                <w:szCs w:val="24"/>
                <w:lang w:eastAsia="ru-RU"/>
              </w:rPr>
              <w:lastRenderedPageBreak/>
              <w:t>исключением железнодорожных перевалочных складов</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lastRenderedPageBreak/>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rPr>
                <w:color w:val="000000" w:themeColor="text1"/>
              </w:rPr>
            </w:pPr>
            <w:r w:rsidRPr="00AE5476">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размещение технологических, промышленных, агропромышленных парков, бизнес-инкубаторов</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jc w:val="left"/>
              <w:rPr>
                <w:color w:val="000000" w:themeColor="text1"/>
              </w:rPr>
            </w:pPr>
            <w:r w:rsidRPr="00AE5476">
              <w:rPr>
                <w:color w:val="000000" w:themeColor="text1"/>
              </w:rPr>
              <w:t>Хранение и переработка</w:t>
            </w:r>
          </w:p>
          <w:p w:rsidR="00C22216" w:rsidRPr="00AE5476" w:rsidRDefault="00C22216" w:rsidP="00C33549">
            <w:pPr>
              <w:pStyle w:val="af3"/>
              <w:jc w:val="left"/>
              <w:rPr>
                <w:color w:val="000000" w:themeColor="text1"/>
              </w:rPr>
            </w:pPr>
            <w:r w:rsidRPr="00AE5476">
              <w:rPr>
                <w:color w:val="000000" w:themeColor="text1"/>
              </w:rPr>
              <w:t>сельскохозяйственной</w:t>
            </w:r>
          </w:p>
          <w:p w:rsidR="00C22216" w:rsidRPr="00AE5476" w:rsidRDefault="00C22216" w:rsidP="00C33549">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продукции</w:t>
            </w:r>
          </w:p>
        </w:tc>
        <w:tc>
          <w:tcPr>
            <w:tcW w:w="6825"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размещение зданий, сооружений, используемых для производства, хранения, первичной и глубокой переработки сельскохозяйственной продукции</w:t>
            </w:r>
          </w:p>
          <w:p w:rsidR="00C22216" w:rsidRPr="00AE5476" w:rsidRDefault="00C22216" w:rsidP="00C33549">
            <w:pPr>
              <w:pStyle w:val="af3"/>
              <w:tabs>
                <w:tab w:val="left" w:pos="709"/>
              </w:tabs>
              <w:rPr>
                <w:color w:val="000000" w:themeColor="text1"/>
              </w:rPr>
            </w:pP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jc w:val="left"/>
              <w:rPr>
                <w:color w:val="000000" w:themeColor="text1"/>
              </w:rPr>
            </w:pPr>
            <w:r w:rsidRPr="00AE5476">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Хранение автотранспорта</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rFonts w:ascii="Times New Roman" w:hAnsi="Times New Roman"/>
                <w:color w:val="000000" w:themeColor="text1"/>
                <w:sz w:val="24"/>
                <w:szCs w:val="24"/>
              </w:rPr>
              <w:t>машино</w:t>
            </w:r>
            <w:proofErr w:type="spellEnd"/>
            <w:r w:rsidRPr="00AE5476">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15" w:anchor="sub_1049" w:history="1">
              <w:r w:rsidRPr="00AE5476">
                <w:rPr>
                  <w:rStyle w:val="af4"/>
                  <w:rFonts w:ascii="Times New Roman" w:hAnsi="Times New Roman"/>
                  <w:b w:val="0"/>
                  <w:color w:val="000000" w:themeColor="text1"/>
                  <w:sz w:val="24"/>
                  <w:szCs w:val="24"/>
                </w:rPr>
                <w:t>кодом 4.9</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tcPr>
          <w:p w:rsidR="00C22216" w:rsidRPr="00AE5476" w:rsidRDefault="00C22216" w:rsidP="00CE0F46">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C22216" w:rsidRPr="00AE5476" w:rsidRDefault="00CE0F46" w:rsidP="00C33549">
            <w:pPr>
              <w:pStyle w:val="af3"/>
              <w:rPr>
                <w:color w:val="000000" w:themeColor="text1"/>
              </w:rPr>
            </w:pPr>
            <w:r>
              <w:t>з</w:t>
            </w:r>
            <w:r w:rsidR="00C22216"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C22216" w:rsidRPr="00AE5476">
              <w:rPr>
                <w:b/>
                <w:color w:val="000000" w:themeColor="text1"/>
              </w:rPr>
              <w:t xml:space="preserve">с </w:t>
            </w:r>
            <w:hyperlink w:anchor="sub_11201" w:history="1">
              <w:r w:rsidR="00C22216" w:rsidRPr="00AE5476">
                <w:rPr>
                  <w:rStyle w:val="af4"/>
                  <w:b w:val="0"/>
                  <w:color w:val="000000" w:themeColor="text1"/>
                </w:rPr>
                <w:t>кодами 12.0.1</w:t>
              </w:r>
              <w:r w:rsidR="00C22216">
                <w:rPr>
                  <w:rStyle w:val="af4"/>
                  <w:b w:val="0"/>
                  <w:color w:val="000000" w:themeColor="text1"/>
                </w:rPr>
                <w:t> </w:t>
              </w:r>
              <w:r w:rsidR="00C22216" w:rsidRPr="00267D7F">
                <w:rPr>
                  <w:color w:val="000000" w:themeColor="text1"/>
                </w:rPr>
                <w:t>–</w:t>
              </w:r>
              <w:r w:rsidR="00C22216">
                <w:rPr>
                  <w:color w:val="000000" w:themeColor="text1"/>
                  <w:sz w:val="28"/>
                  <w:szCs w:val="28"/>
                </w:rPr>
                <w:t> </w:t>
              </w:r>
              <w:r w:rsidR="00C22216" w:rsidRPr="00AE5476">
                <w:rPr>
                  <w:rStyle w:val="af4"/>
                  <w:b w:val="0"/>
                  <w:color w:val="000000" w:themeColor="text1"/>
                </w:rPr>
                <w:t>12.0.2</w:t>
              </w:r>
            </w:hyperlink>
            <w:r w:rsidR="00C22216" w:rsidRPr="00AE5476">
              <w:t xml:space="preserve"> </w:t>
            </w:r>
            <w:r w:rsidR="00C22216" w:rsidRPr="00AE5476">
              <w:rPr>
                <w:color w:val="000000"/>
              </w:rPr>
              <w:t>(в соответствии с классификатором видов разрешенного использования)</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4.6.2. 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AE5476">
              <w:rPr>
                <w:rFonts w:ascii="Times New Roman" w:hAnsi="Times New Roman"/>
                <w:color w:val="000000" w:themeColor="text1"/>
                <w:sz w:val="24"/>
                <w:szCs w:val="24"/>
                <w:lang w:eastAsia="ru-RU"/>
              </w:rPr>
              <w:lastRenderedPageBreak/>
              <w:t>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Магазины</w:t>
            </w:r>
          </w:p>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rPr>
              <w:t>Общественное питание</w:t>
            </w: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объектов капитального строительства в целях устройства мест общественного питания (рестораны, кафе, столовые, закусочные, бары)</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4.6.3. Условно разрешённые виды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C22216" w:rsidRPr="00AE5476" w:rsidTr="00C33549">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225"/>
        </w:trPr>
        <w:tc>
          <w:tcPr>
            <w:tcW w:w="2814"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C22216" w:rsidRPr="00AE5476" w:rsidTr="00C33549">
        <w:trPr>
          <w:trHeight w:val="438"/>
        </w:trPr>
        <w:tc>
          <w:tcPr>
            <w:tcW w:w="2814"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C22216" w:rsidRPr="00AE5476" w:rsidTr="00C33549">
        <w:trPr>
          <w:trHeight w:val="438"/>
        </w:trPr>
        <w:tc>
          <w:tcPr>
            <w:tcW w:w="2814"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51" w:name="sub_1324"/>
            <w:r w:rsidRPr="00AE5476">
              <w:rPr>
                <w:rFonts w:ascii="Times New Roman" w:hAnsi="Times New Roman" w:cs="Times New Roman"/>
                <w:color w:val="000000"/>
                <w:sz w:val="24"/>
                <w:szCs w:val="24"/>
              </w:rPr>
              <w:t>Общежития</w:t>
            </w:r>
            <w:bookmarkEnd w:id="51"/>
          </w:p>
        </w:tc>
        <w:tc>
          <w:tcPr>
            <w:tcW w:w="6825"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4.6.4. 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50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5 этажей;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3 м;</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25</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0,28;</w:t>
      </w:r>
    </w:p>
    <w:p w:rsidR="00C2221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коэффициент</w:t>
      </w:r>
      <w:r>
        <w:rPr>
          <w:rFonts w:ascii="Times New Roman" w:hAnsi="Times New Roman"/>
          <w:color w:val="000000" w:themeColor="text1"/>
          <w:sz w:val="28"/>
          <w:szCs w:val="28"/>
        </w:rPr>
        <w:t xml:space="preserve"> </w:t>
      </w:r>
      <w:r w:rsidR="00AB5695">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использования</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территории – </w:t>
      </w:r>
      <w:r>
        <w:rPr>
          <w:rFonts w:ascii="Times New Roman" w:hAnsi="Times New Roman"/>
          <w:color w:val="000000" w:themeColor="text1"/>
          <w:sz w:val="28"/>
          <w:szCs w:val="28"/>
        </w:rPr>
        <w:t xml:space="preserve">не  подлежит </w:t>
      </w:r>
    </w:p>
    <w:p w:rsidR="00C22216" w:rsidRPr="00AE5476" w:rsidRDefault="00C22216" w:rsidP="00C22216">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w:t>
      </w:r>
      <w:r>
        <w:rPr>
          <w:rFonts w:ascii="Times New Roman" w:hAnsi="Times New Roman"/>
          <w:color w:val="000000" w:themeColor="text1"/>
          <w:sz w:val="28"/>
          <w:szCs w:val="28"/>
        </w:rPr>
        <w:lastRenderedPageBreak/>
        <w:t>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C22216" w:rsidRPr="00AE5476" w:rsidRDefault="00C22216" w:rsidP="00C22216">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C22216" w:rsidRPr="00AE5476" w:rsidRDefault="00C22216" w:rsidP="00C22216">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4.7. З</w:t>
      </w:r>
      <w:r w:rsidRPr="00AE5476">
        <w:rPr>
          <w:rFonts w:ascii="Times New Roman" w:hAnsi="Times New Roman"/>
          <w:iCs/>
          <w:color w:val="000000"/>
          <w:sz w:val="28"/>
          <w:szCs w:val="28"/>
          <w:lang w:eastAsia="ar-SA"/>
        </w:rPr>
        <w:t>оны инженерной инфраструктуры (ИЗ 400).</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r w:rsidRPr="00AE5476">
              <w:rPr>
                <w:color w:val="000000" w:themeColor="text1"/>
              </w:rPr>
              <w:lastRenderedPageBreak/>
              <w:t>(</w:t>
            </w:r>
            <w:proofErr w:type="spellStart"/>
            <w:r w:rsidRPr="00AE5476">
              <w:rPr>
                <w:color w:val="000000" w:themeColor="text1"/>
              </w:rPr>
              <w:t>золоотвалов</w:t>
            </w:r>
            <w:proofErr w:type="spellEnd"/>
            <w:r w:rsidRPr="00AE5476">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Style w:val="af4"/>
                  <w:b w:val="0"/>
                  <w:color w:val="000000" w:themeColor="text1"/>
                </w:rPr>
                <w:t>кодом 3.1</w:t>
              </w:r>
            </w:hyperlink>
            <w:r w:rsidRPr="00AE5476">
              <w:rPr>
                <w:color w:val="000000" w:themeColor="text1"/>
              </w:rPr>
              <w:t xml:space="preserve"> (в соответствии с классификатором видов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lastRenderedPageBreak/>
              <w:t>Связь</w:t>
            </w: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Style w:val="af4"/>
                  <w:b w:val="0"/>
                  <w:color w:val="000000" w:themeColor="text1"/>
                </w:rPr>
                <w:t>кодами 3.1.1</w:t>
              </w:r>
            </w:hyperlink>
            <w:r w:rsidRPr="00AE5476">
              <w:rPr>
                <w:color w:val="000000" w:themeColor="text1"/>
              </w:rPr>
              <w:t xml:space="preserve">, </w:t>
            </w:r>
            <w:hyperlink w:anchor="sub_1323" w:history="1">
              <w:r w:rsidRPr="00AE5476">
                <w:rPr>
                  <w:rStyle w:val="af4"/>
                  <w:b w:val="0"/>
                  <w:color w:val="000000" w:themeColor="text1"/>
                </w:rPr>
                <w:t>3.2.3</w:t>
              </w:r>
            </w:hyperlink>
            <w:r w:rsidRPr="00AE5476">
              <w:rPr>
                <w:color w:val="000000" w:themeColor="text1"/>
              </w:rPr>
              <w:t xml:space="preserve"> (в соответствии с классификатором видов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Административные здания 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tabs>
                <w:tab w:val="left" w:pos="709"/>
              </w:tabs>
              <w:rPr>
                <w:color w:val="000000" w:themeColor="text1"/>
              </w:rPr>
            </w:pPr>
            <w:r w:rsidRPr="00AE5476">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4.7.2. Вспомогательные виды разрешённого использования земельных участков и объектов капитального строительства: нет.</w:t>
      </w:r>
    </w:p>
    <w:p w:rsidR="00C22216" w:rsidRPr="00AE5476" w:rsidRDefault="00C22216" w:rsidP="00C22216">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4.7.3. Условно разрешённые виды использования земельных участков и объектов капитального строительства: нет.</w:t>
      </w:r>
    </w:p>
    <w:p w:rsidR="00D3546E" w:rsidRPr="00AE5476" w:rsidRDefault="003F411D" w:rsidP="00D3546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4.7.4. 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не подлежит ус</w:t>
      </w:r>
      <w:r w:rsidR="003F411D">
        <w:rPr>
          <w:rFonts w:ascii="Times New Roman" w:hAnsi="Times New Roman"/>
          <w:color w:val="000000" w:themeColor="text1"/>
          <w:sz w:val="28"/>
          <w:szCs w:val="28"/>
        </w:rPr>
        <w:t>т</w:t>
      </w:r>
      <w:r>
        <w:rPr>
          <w:rFonts w:ascii="Times New Roman" w:hAnsi="Times New Roman"/>
          <w:color w:val="000000" w:themeColor="text1"/>
          <w:sz w:val="28"/>
          <w:szCs w:val="28"/>
        </w:rPr>
        <w:t>ановлению</w:t>
      </w:r>
      <w:r w:rsidRPr="00AE5476">
        <w:rPr>
          <w:rFonts w:ascii="Times New Roman" w:hAnsi="Times New Roman"/>
          <w:color w:val="000000" w:themeColor="text1"/>
          <w:sz w:val="28"/>
          <w:szCs w:val="28"/>
        </w:rPr>
        <w:t>;</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2 этажей;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0,5 м;</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земельного участка – </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w:t>
      </w:r>
      <w:r>
        <w:rPr>
          <w:rFonts w:ascii="Times New Roman" w:hAnsi="Times New Roman"/>
          <w:color w:val="000000" w:themeColor="text1"/>
          <w:sz w:val="28"/>
          <w:szCs w:val="28"/>
        </w:rPr>
        <w:t>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1,4.</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объекта – 1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C22216" w:rsidRPr="00AE5476" w:rsidRDefault="00C22216" w:rsidP="00C22216">
      <w:pPr>
        <w:pStyle w:val="ab"/>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4.8. З</w:t>
      </w:r>
      <w:r w:rsidRPr="00AE5476">
        <w:rPr>
          <w:rFonts w:ascii="Times New Roman" w:hAnsi="Times New Roman"/>
          <w:iCs/>
          <w:color w:val="000000"/>
          <w:sz w:val="28"/>
          <w:szCs w:val="28"/>
          <w:lang w:eastAsia="ar-SA"/>
        </w:rPr>
        <w:t>оны транспортной инфраструктуры (ТЗ 500).</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4.8.1.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52" w:name="sub_1711"/>
            <w:r w:rsidRPr="00AE5476">
              <w:rPr>
                <w:rFonts w:ascii="Times New Roman" w:hAnsi="Times New Roman" w:cs="Times New Roman"/>
                <w:color w:val="000000"/>
                <w:sz w:val="24"/>
                <w:szCs w:val="24"/>
              </w:rPr>
              <w:t>Железнодорожные пути</w:t>
            </w:r>
            <w:bookmarkEnd w:id="52"/>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железнодорожных путей</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53" w:name="sub_1712"/>
            <w:r w:rsidRPr="00AE5476">
              <w:rPr>
                <w:rFonts w:ascii="Times New Roman" w:hAnsi="Times New Roman" w:cs="Times New Roman"/>
                <w:color w:val="000000"/>
                <w:sz w:val="24"/>
                <w:szCs w:val="24"/>
              </w:rPr>
              <w:t>Обслуживание железнодорожных перевозок</w:t>
            </w:r>
            <w:bookmarkEnd w:id="53"/>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 xml:space="preserve">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w:t>
            </w:r>
            <w:r w:rsidRPr="00AE5476">
              <w:rPr>
                <w:color w:val="000000"/>
              </w:rPr>
              <w:lastRenderedPageBreak/>
              <w:t>соблюдения требований безопасности движения, установленных федеральными законами</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54" w:name="sub_1721"/>
            <w:r w:rsidRPr="00AE5476">
              <w:rPr>
                <w:rFonts w:ascii="Times New Roman" w:hAnsi="Times New Roman" w:cs="Times New Roman"/>
                <w:color w:val="000000"/>
                <w:sz w:val="24"/>
                <w:szCs w:val="24"/>
              </w:rPr>
              <w:lastRenderedPageBreak/>
              <w:t>Размещение автомобильных дорог</w:t>
            </w:r>
            <w:bookmarkEnd w:id="54"/>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b w:val="0"/>
                  <w:color w:val="000000"/>
                </w:rPr>
                <w:t>кодами 2.7.1</w:t>
              </w:r>
            </w:hyperlink>
            <w:r w:rsidRPr="00AE5476">
              <w:rPr>
                <w:color w:val="000000"/>
              </w:rPr>
              <w:t>,</w:t>
            </w:r>
            <w:r w:rsidRPr="00AE5476">
              <w:rPr>
                <w:b/>
                <w:color w:val="000000"/>
              </w:rPr>
              <w:t xml:space="preserve"> </w:t>
            </w:r>
            <w:hyperlink w:anchor="sub_1049" w:history="1">
              <w:r w:rsidRPr="00AE5476">
                <w:rPr>
                  <w:rStyle w:val="af4"/>
                  <w:b w:val="0"/>
                  <w:color w:val="000000"/>
                </w:rPr>
                <w:t>4.9</w:t>
              </w:r>
            </w:hyperlink>
            <w:r w:rsidRPr="00AE5476">
              <w:rPr>
                <w:color w:val="000000"/>
              </w:rPr>
              <w:t>,</w:t>
            </w:r>
            <w:r w:rsidRPr="00AE5476">
              <w:rPr>
                <w:b/>
                <w:color w:val="000000"/>
              </w:rPr>
              <w:t xml:space="preserve"> </w:t>
            </w:r>
            <w:hyperlink w:anchor="sub_1723" w:history="1">
              <w:r w:rsidRPr="00AE5476">
                <w:rPr>
                  <w:rStyle w:val="af4"/>
                  <w:b w:val="0"/>
                  <w:color w:val="000000"/>
                </w:rPr>
                <w:t>7.2.3</w:t>
              </w:r>
            </w:hyperlink>
            <w:r w:rsidRPr="00AE5476">
              <w:rPr>
                <w:color w:val="000000"/>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p w:rsidR="00C22216" w:rsidRPr="00AE5476" w:rsidRDefault="00C22216" w:rsidP="00C33549">
            <w:pPr>
              <w:pStyle w:val="af3"/>
              <w:tabs>
                <w:tab w:val="left" w:pos="709"/>
              </w:tabs>
              <w:rPr>
                <w:color w:val="000000"/>
              </w:rPr>
            </w:pPr>
            <w:r w:rsidRPr="00AE5476">
              <w:rPr>
                <w:color w:val="00000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55" w:name="sub_1722"/>
            <w:r w:rsidRPr="00AE5476">
              <w:rPr>
                <w:rFonts w:ascii="Times New Roman" w:hAnsi="Times New Roman" w:cs="Times New Roman"/>
                <w:color w:val="000000"/>
                <w:sz w:val="24"/>
                <w:szCs w:val="24"/>
              </w:rPr>
              <w:t>Обслуживание перевозок пассажиров</w:t>
            </w:r>
            <w:bookmarkEnd w:id="55"/>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E5476">
                <w:rPr>
                  <w:rStyle w:val="af4"/>
                  <w:b w:val="0"/>
                  <w:color w:val="000000"/>
                </w:rPr>
                <w:t>кодом 7.6</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Стоянки</w:t>
            </w:r>
          </w:p>
          <w:p w:rsidR="00C22216" w:rsidRPr="00AE5476" w:rsidRDefault="00C22216" w:rsidP="00C33549">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стоянок транспортных средств, осуществляющих перевозки людей по установленному маршруту</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jc w:val="left"/>
              <w:rPr>
                <w:color w:val="000000"/>
              </w:rPr>
            </w:pPr>
            <w:bookmarkStart w:id="56" w:name="sub_1073"/>
            <w:r w:rsidRPr="00AE5476">
              <w:rPr>
                <w:color w:val="000000"/>
              </w:rPr>
              <w:t>Водный транспорт</w:t>
            </w:r>
            <w:bookmarkEnd w:id="56"/>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jc w:val="left"/>
              <w:rPr>
                <w:color w:val="000000"/>
              </w:rPr>
            </w:pPr>
            <w:bookmarkStart w:id="57" w:name="sub_1074"/>
            <w:r w:rsidRPr="00AE5476">
              <w:rPr>
                <w:color w:val="000000"/>
              </w:rPr>
              <w:t>Воздушный транспорт</w:t>
            </w:r>
            <w:bookmarkEnd w:id="57"/>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jc w:val="left"/>
              <w:rPr>
                <w:color w:val="000000"/>
              </w:rPr>
            </w:pPr>
            <w:r w:rsidRPr="00AE5476">
              <w:rPr>
                <w:color w:val="000000"/>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C22216" w:rsidRPr="00AE5476" w:rsidTr="00C33549">
        <w:trPr>
          <w:trHeight w:val="419"/>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w:t>
            </w:r>
            <w:r w:rsidRPr="00AE5476">
              <w:rPr>
                <w:color w:val="000000"/>
              </w:rPr>
              <w:lastRenderedPageBreak/>
              <w:t>составные части благоустройства территории, общественных туалетов</w:t>
            </w:r>
          </w:p>
        </w:tc>
      </w:tr>
      <w:tr w:rsidR="00C22216" w:rsidRPr="00AE5476" w:rsidTr="00C33549">
        <w:trPr>
          <w:trHeight w:val="419"/>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lastRenderedPageBreak/>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rPr>
              <w:t>рыбозащитных</w:t>
            </w:r>
            <w:proofErr w:type="spellEnd"/>
            <w:r w:rsidRPr="00AE5476">
              <w:rPr>
                <w:color w:val="000000"/>
              </w:rPr>
              <w:t xml:space="preserve"> и рыбопропускных сооружений, берегозащитных сооружений)</w:t>
            </w:r>
          </w:p>
        </w:tc>
      </w:tr>
      <w:tr w:rsidR="00C22216" w:rsidRPr="00AE5476" w:rsidTr="00C33549">
        <w:trPr>
          <w:trHeight w:val="419"/>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58" w:name="sub_14911"/>
            <w:r w:rsidRPr="00AE5476">
              <w:rPr>
                <w:rFonts w:ascii="Times New Roman" w:hAnsi="Times New Roman" w:cs="Times New Roman"/>
                <w:color w:val="000000"/>
                <w:sz w:val="24"/>
                <w:szCs w:val="24"/>
              </w:rPr>
              <w:t>Заправка транспортных средств</w:t>
            </w:r>
            <w:bookmarkEnd w:id="58"/>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C22216" w:rsidRPr="00AE5476" w:rsidTr="00C33549">
        <w:trPr>
          <w:trHeight w:val="419"/>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59" w:name="sub_14912"/>
            <w:r w:rsidRPr="00AE5476">
              <w:rPr>
                <w:rFonts w:ascii="Times New Roman" w:hAnsi="Times New Roman" w:cs="Times New Roman"/>
                <w:color w:val="000000"/>
                <w:sz w:val="24"/>
                <w:szCs w:val="24"/>
              </w:rPr>
              <w:t>Обеспечение дорожного отдыха</w:t>
            </w:r>
            <w:bookmarkEnd w:id="59"/>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C22216" w:rsidRPr="00AE5476" w:rsidTr="00C33549">
        <w:trPr>
          <w:trHeight w:val="419"/>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60" w:name="sub_14913"/>
            <w:r w:rsidRPr="00AE5476">
              <w:rPr>
                <w:rFonts w:ascii="Times New Roman" w:hAnsi="Times New Roman" w:cs="Times New Roman"/>
                <w:color w:val="000000"/>
                <w:sz w:val="24"/>
                <w:szCs w:val="24"/>
              </w:rPr>
              <w:t>Автомобильные мойки</w:t>
            </w:r>
            <w:bookmarkEnd w:id="60"/>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автомобильных моек, а также размещение магазинов сопутствующей торговли</w:t>
            </w:r>
          </w:p>
        </w:tc>
      </w:tr>
      <w:tr w:rsidR="00C22216" w:rsidRPr="00AE5476" w:rsidTr="00C33549">
        <w:trPr>
          <w:trHeight w:val="419"/>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61" w:name="sub_14914"/>
            <w:r w:rsidRPr="00AE5476">
              <w:rPr>
                <w:rFonts w:ascii="Times New Roman" w:hAnsi="Times New Roman" w:cs="Times New Roman"/>
                <w:color w:val="000000"/>
                <w:sz w:val="24"/>
                <w:szCs w:val="24"/>
              </w:rPr>
              <w:t>Ремонт автомобилей</w:t>
            </w:r>
            <w:bookmarkEnd w:id="61"/>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C22216" w:rsidRPr="00AE5476" w:rsidTr="00C33549">
        <w:trPr>
          <w:trHeight w:val="419"/>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tabs>
                <w:tab w:val="left" w:pos="709"/>
              </w:tabs>
              <w:jc w:val="left"/>
              <w:rPr>
                <w:rFonts w:ascii="Times New Roman" w:hAnsi="Times New Roman" w:cs="Times New Roman"/>
                <w:color w:val="000000"/>
                <w:sz w:val="24"/>
                <w:szCs w:val="24"/>
              </w:rPr>
            </w:pPr>
            <w:bookmarkStart w:id="62" w:name="sub_10271"/>
            <w:r w:rsidRPr="00AE5476">
              <w:rPr>
                <w:rFonts w:ascii="Times New Roman" w:hAnsi="Times New Roman" w:cs="Times New Roman"/>
                <w:color w:val="000000"/>
                <w:sz w:val="24"/>
                <w:szCs w:val="24"/>
              </w:rPr>
              <w:t>Хранение автотранспорта</w:t>
            </w:r>
            <w:bookmarkEnd w:id="62"/>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rPr>
            </w:pPr>
            <w:r w:rsidRPr="00AE5476">
              <w:rPr>
                <w:color w:val="00000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rPr>
              <w:t>машино</w:t>
            </w:r>
            <w:proofErr w:type="spellEnd"/>
            <w:r w:rsidRPr="00AE5476">
              <w:rPr>
                <w:color w:val="000000"/>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rPr>
                <w:t>кодом 4.9</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4.8.2. Вспомогательные виды разрешённого использования земельных участков и объектов капитального строительства: нет.</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4.8.3. Условно разрешённые виды использования земельных участков и объектов капитального строительства: нет.</w:t>
      </w:r>
    </w:p>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4.8.4. 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2 этажа;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sidR="00CE0F4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w:t>
      </w:r>
      <w:r w:rsidRPr="00AE5476">
        <w:rPr>
          <w:rFonts w:ascii="Times New Roman" w:hAnsi="Times New Roman"/>
          <w:color w:val="000000" w:themeColor="text1"/>
          <w:sz w:val="28"/>
          <w:szCs w:val="28"/>
          <w:lang w:eastAsia="ru-RU"/>
        </w:rPr>
        <w:lastRenderedPageBreak/>
        <w:t xml:space="preserve">автотранспорта», для которых минимальный отступ от границ соседнего земельного участка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«Стоянки транспорта общего пользования», «Гидротехнические сооружения»,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4.9. З</w:t>
      </w:r>
      <w:r w:rsidRPr="00AE5476">
        <w:rPr>
          <w:rFonts w:ascii="Times New Roman" w:hAnsi="Times New Roman"/>
          <w:iCs/>
          <w:color w:val="000000"/>
          <w:sz w:val="28"/>
          <w:szCs w:val="28"/>
          <w:lang w:eastAsia="ar-SA"/>
        </w:rPr>
        <w:t>оны улично-дорожной сети (ТЗ 501).</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C22216" w:rsidRPr="00AE5476" w:rsidRDefault="00C22216" w:rsidP="00C33549">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AE5476">
              <w:rPr>
                <w:rFonts w:ascii="Times New Roman" w:hAnsi="Times New Roman"/>
                <w:color w:val="000000" w:themeColor="text1"/>
                <w:sz w:val="24"/>
                <w:szCs w:val="24"/>
              </w:rPr>
              <w:lastRenderedPageBreak/>
              <w:t xml:space="preserve">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C22216" w:rsidRPr="00AE5476" w:rsidRDefault="00C22216" w:rsidP="00C33549">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Благоустройство территории</w:t>
            </w:r>
          </w:p>
          <w:p w:rsidR="00C22216" w:rsidRPr="00AE5476" w:rsidRDefault="00C22216" w:rsidP="00C33549">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C22216" w:rsidRPr="00AE5476" w:rsidRDefault="00C22216" w:rsidP="00C22216">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4.9.2. Вспомогательные виды разрешённого использования земельных участков и объектов капитального строительства: нет.</w:t>
      </w:r>
    </w:p>
    <w:p w:rsidR="00C22216" w:rsidRPr="00AE5476" w:rsidRDefault="00C22216" w:rsidP="00C22216">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4.9.3. Условно разрешённые виды использования земельных участков и объектов капитального строительства: нет.</w:t>
      </w:r>
    </w:p>
    <w:p w:rsidR="00D3546E" w:rsidRPr="00AE5476" w:rsidRDefault="00D3546E" w:rsidP="00D3546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4.9.4. 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C22216" w:rsidRPr="00AE5476" w:rsidRDefault="00C22216" w:rsidP="00D3546E">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0,5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w:t>
      </w:r>
      <w:r>
        <w:rPr>
          <w:rFonts w:ascii="Times New Roman" w:hAnsi="Times New Roman"/>
          <w:color w:val="000000" w:themeColor="text1"/>
          <w:sz w:val="28"/>
          <w:szCs w:val="28"/>
        </w:rPr>
        <w:t>8</w:t>
      </w:r>
      <w:r w:rsidRPr="00AE5476">
        <w:rPr>
          <w:rFonts w:ascii="Times New Roman" w:hAnsi="Times New Roman"/>
          <w:color w:val="000000" w:themeColor="text1"/>
          <w:sz w:val="28"/>
          <w:szCs w:val="28"/>
        </w:rPr>
        <w:t>0 %;</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w:t>
      </w:r>
    </w:p>
    <w:p w:rsidR="00C2221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Pr="00F15635">
        <w:rPr>
          <w:rFonts w:ascii="Times New Roman" w:hAnsi="Times New Roman"/>
          <w:color w:val="000000" w:themeColor="text1"/>
          <w:sz w:val="28"/>
          <w:szCs w:val="28"/>
        </w:rPr>
        <w:t>не подлежит установлению;</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C22216" w:rsidRPr="00AE5476" w:rsidRDefault="00C22216" w:rsidP="00C22216">
      <w:pPr>
        <w:pStyle w:val="ab"/>
        <w:ind w:firstLine="709"/>
        <w:jc w:val="both"/>
        <w:rPr>
          <w:color w:val="000000" w:themeColor="text1"/>
        </w:rPr>
      </w:pPr>
      <w:r w:rsidRPr="00AE5476">
        <w:rPr>
          <w:rFonts w:ascii="Times New Roman" w:hAnsi="Times New Roman"/>
          <w:color w:val="000000" w:themeColor="text1"/>
          <w:sz w:val="28"/>
          <w:szCs w:val="28"/>
        </w:rPr>
        <w:t>высота АМС – от 1 до 100 м</w:t>
      </w:r>
      <w:r w:rsidRPr="00AE5476">
        <w:rPr>
          <w:color w:val="000000" w:themeColor="text1"/>
        </w:rPr>
        <w:t>.</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4.10. З</w:t>
      </w:r>
      <w:r w:rsidRPr="00AE5476">
        <w:rPr>
          <w:rFonts w:ascii="Times New Roman" w:hAnsi="Times New Roman"/>
          <w:iCs/>
          <w:color w:val="000000"/>
          <w:sz w:val="28"/>
          <w:szCs w:val="28"/>
          <w:lang w:eastAsia="ar-SA"/>
        </w:rPr>
        <w:t>оны рекреационного назначения (РЗ 600).</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4.10.1.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Водный спорт</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Природно-познавательный туризм</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осуществление необходимых природоохранных и </w:t>
            </w:r>
            <w:proofErr w:type="spellStart"/>
            <w:r w:rsidRPr="00AE5476">
              <w:rPr>
                <w:rFonts w:ascii="Times New Roman" w:hAnsi="Times New Roman"/>
                <w:color w:val="000000" w:themeColor="text1"/>
                <w:sz w:val="24"/>
                <w:szCs w:val="24"/>
                <w:lang w:eastAsia="ru-RU"/>
              </w:rPr>
              <w:t>природовосстановительных</w:t>
            </w:r>
            <w:proofErr w:type="spellEnd"/>
            <w:r w:rsidRPr="00AE5476">
              <w:rPr>
                <w:rFonts w:ascii="Times New Roman" w:hAnsi="Times New Roman"/>
                <w:color w:val="000000" w:themeColor="text1"/>
                <w:sz w:val="24"/>
                <w:szCs w:val="24"/>
                <w:lang w:eastAsia="ru-RU"/>
              </w:rPr>
              <w:t xml:space="preserve"> мероприятий</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Охота и рыбалка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C22216" w:rsidRPr="00AE5476" w:rsidTr="00C33549">
        <w:trPr>
          <w:trHeight w:val="694"/>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E0F4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C22216" w:rsidRPr="00AE5476" w:rsidRDefault="00C22216" w:rsidP="00CE0F46">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E0F46">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AC5DF8" w:rsidP="00C33549">
            <w:pPr>
              <w:pStyle w:val="af3"/>
              <w:rPr>
                <w:color w:val="000000" w:themeColor="text1"/>
              </w:rPr>
            </w:pPr>
            <w:r>
              <w:rPr>
                <w:color w:val="000000" w:themeColor="text1"/>
              </w:rPr>
              <w:t>размещение парков культуры и отдыха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E0F46">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C22216" w:rsidRPr="00AE5476" w:rsidRDefault="00C22216" w:rsidP="00CE0F46">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E0F46" w:rsidP="00C33549">
            <w:pPr>
              <w:pStyle w:val="af3"/>
              <w:rPr>
                <w:color w:val="000000" w:themeColor="text1"/>
              </w:rPr>
            </w:pPr>
            <w:r>
              <w:t>з</w:t>
            </w:r>
            <w:r w:rsidR="00C22216"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C22216" w:rsidRPr="00AD236C">
              <w:rPr>
                <w:color w:val="000000" w:themeColor="text1"/>
              </w:rPr>
              <w:t>с</w:t>
            </w:r>
            <w:r w:rsidR="00C22216" w:rsidRPr="00AE5476">
              <w:rPr>
                <w:b/>
                <w:color w:val="000000" w:themeColor="text1"/>
              </w:rPr>
              <w:t xml:space="preserve"> </w:t>
            </w:r>
            <w:hyperlink w:anchor="sub_11201" w:history="1">
              <w:r w:rsidR="00C22216" w:rsidRPr="00AE5476">
                <w:rPr>
                  <w:rStyle w:val="af4"/>
                  <w:b w:val="0"/>
                  <w:color w:val="000000" w:themeColor="text1"/>
                </w:rPr>
                <w:t>кодами 12.0.1</w:t>
              </w:r>
              <w:r w:rsidR="00C22216">
                <w:rPr>
                  <w:rStyle w:val="af4"/>
                  <w:b w:val="0"/>
                  <w:color w:val="000000" w:themeColor="text1"/>
                </w:rPr>
                <w:t> </w:t>
              </w:r>
              <w:r w:rsidR="00C22216" w:rsidRPr="00AE5476">
                <w:rPr>
                  <w:color w:val="000000" w:themeColor="text1"/>
                  <w:sz w:val="28"/>
                  <w:szCs w:val="28"/>
                </w:rPr>
                <w:t>–</w:t>
              </w:r>
              <w:r w:rsidR="00C22216">
                <w:rPr>
                  <w:color w:val="000000" w:themeColor="text1"/>
                  <w:sz w:val="28"/>
                  <w:szCs w:val="28"/>
                </w:rPr>
                <w:t> </w:t>
              </w:r>
              <w:r w:rsidR="00C22216" w:rsidRPr="00AE5476">
                <w:rPr>
                  <w:rStyle w:val="af4"/>
                  <w:b w:val="0"/>
                  <w:color w:val="000000" w:themeColor="text1"/>
                </w:rPr>
                <w:t>12.0.2</w:t>
              </w:r>
            </w:hyperlink>
            <w:r w:rsidR="00C22216" w:rsidRPr="00AE5476">
              <w:t xml:space="preserve"> </w:t>
            </w:r>
            <w:r w:rsidR="00C22216" w:rsidRPr="00AE5476">
              <w:rPr>
                <w:color w:val="000000"/>
              </w:rPr>
              <w:t>(в соответствии с классификатором видов разрешенного использования)</w:t>
            </w:r>
          </w:p>
        </w:tc>
      </w:tr>
      <w:tr w:rsidR="00C22216" w:rsidRPr="00AE5476" w:rsidTr="00C33549">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w:t>
            </w:r>
            <w:r w:rsidRPr="00AE5476">
              <w:rPr>
                <w:rFonts w:ascii="Times New Roman" w:hAnsi="Times New Roman"/>
                <w:color w:val="000000" w:themeColor="text1"/>
                <w:sz w:val="24"/>
                <w:szCs w:val="24"/>
                <w:lang w:eastAsia="ru-RU"/>
              </w:rPr>
              <w:lastRenderedPageBreak/>
              <w:t>являющаяся историческим промыслом или ремеслом, а также хозяйственная деятельность, обеспечивающая познавательный туризм</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4.10.2. Вспомогательные виды разрешённого использования земельных участков и объектов капитального строительства: нет.</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4.10.3. Условно разрешённые виды использования земельных участков и объектов капитального строительства: нет.</w:t>
      </w:r>
    </w:p>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4.10.4. 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50000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p>
    <w:p w:rsidR="00C22216" w:rsidRPr="00AE547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«Водный спорт», «</w:t>
      </w:r>
      <w:r w:rsidRPr="00AE5476">
        <w:rPr>
          <w:rFonts w:ascii="Times New Roman" w:hAnsi="Times New Roman"/>
          <w:color w:val="000000" w:themeColor="text1"/>
          <w:sz w:val="28"/>
          <w:szCs w:val="28"/>
          <w:lang w:eastAsia="ru-RU"/>
        </w:rPr>
        <w:t xml:space="preserve">Туристическое обслуживание»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C2221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«Природно-познавательный туризм», «</w:t>
      </w:r>
      <w:r w:rsidRPr="00AE5476">
        <w:rPr>
          <w:rFonts w:ascii="Times New Roman" w:hAnsi="Times New Roman"/>
          <w:color w:val="000000" w:themeColor="text1"/>
          <w:sz w:val="28"/>
          <w:szCs w:val="28"/>
          <w:lang w:eastAsia="ru-RU"/>
        </w:rPr>
        <w:t>Историко-культурная деятельность»</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Pr>
          <w:rFonts w:ascii="Times New Roman" w:hAnsi="Times New Roman"/>
          <w:color w:val="000000" w:themeColor="text1"/>
          <w:sz w:val="28"/>
          <w:szCs w:val="28"/>
          <w:lang w:eastAsia="ru-RU"/>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50 %; </w:t>
      </w:r>
    </w:p>
    <w:p w:rsidR="00C22216" w:rsidRPr="00AE5476" w:rsidRDefault="00C22216" w:rsidP="00C2221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CE0F4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0,15;</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Pr>
          <w:rFonts w:ascii="Times New Roman" w:hAnsi="Times New Roman"/>
          <w:color w:val="000000" w:themeColor="text1"/>
          <w:sz w:val="28"/>
          <w:szCs w:val="28"/>
        </w:rPr>
        <w:t>подлежит установлению.</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Default="00C22216" w:rsidP="00C22216">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 «</w:t>
      </w:r>
      <w:r w:rsidRPr="002344BD">
        <w:rPr>
          <w:rFonts w:ascii="Times New Roman" w:hAnsi="Times New Roman"/>
          <w:color w:val="000000" w:themeColor="text1"/>
          <w:sz w:val="28"/>
          <w:szCs w:val="28"/>
          <w:lang w:eastAsia="ru-RU"/>
        </w:rPr>
        <w:t>Причалы для маломерных судов»,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Pr>
          <w:rFonts w:ascii="Times New Roman" w:hAnsi="Times New Roman"/>
          <w:color w:val="000000" w:themeColor="text1"/>
          <w:sz w:val="28"/>
          <w:szCs w:val="28"/>
        </w:rPr>
        <w:t>для указанных в настоящем абзаце земельных участков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Строительство (реконструкция) объектов капитального строительства в границах земельных участков из категории земель сельскохозяйственного назначения не допускается.</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C22216" w:rsidRPr="00AE5476" w:rsidRDefault="00C22216" w:rsidP="00C22216">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C22216" w:rsidRPr="00AE5476" w:rsidRDefault="00C22216" w:rsidP="00C22216">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4.11.</w:t>
      </w:r>
      <w:r>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сельскохозяйственных угодий (СХЗ 701).</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4.11.1.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C22216" w:rsidRPr="00AE5476" w:rsidTr="00C33549">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065AD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C22216" w:rsidRPr="00AE5476" w:rsidTr="00C33549">
        <w:trPr>
          <w:trHeight w:val="425"/>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C22216" w:rsidRPr="00AE5476" w:rsidTr="00C33549">
        <w:trPr>
          <w:trHeight w:val="480"/>
        </w:trPr>
        <w:tc>
          <w:tcPr>
            <w:tcW w:w="2814"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C22216" w:rsidRPr="00AE5476" w:rsidTr="00C33549">
        <w:trPr>
          <w:trHeight w:val="480"/>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сельскохозяйственных</w:t>
            </w:r>
          </w:p>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 сельскохозяйственных животных</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r>
      <w:tr w:rsidR="00C22216" w:rsidRPr="00AE5476" w:rsidTr="00C33549">
        <w:trPr>
          <w:trHeight w:val="480"/>
        </w:trPr>
        <w:tc>
          <w:tcPr>
            <w:tcW w:w="2814"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Пчеловодство</w:t>
            </w:r>
          </w:p>
          <w:p w:rsidR="00C22216" w:rsidRPr="00AE5476" w:rsidRDefault="00C22216" w:rsidP="00C33549">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C22216" w:rsidRPr="00AE5476" w:rsidRDefault="00C22216" w:rsidP="00C33549">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C22216" w:rsidRPr="00AE5476" w:rsidRDefault="00C22216" w:rsidP="00C33549">
            <w:pPr>
              <w:pStyle w:val="af3"/>
              <w:rPr>
                <w:color w:val="000000" w:themeColor="text1"/>
              </w:rPr>
            </w:pPr>
            <w:r w:rsidRPr="00AE5476">
              <w:rPr>
                <w:color w:val="000000" w:themeColor="text1"/>
              </w:rPr>
              <w:t xml:space="preserve">размещение ульев, иных объектов и оборудования, </w:t>
            </w:r>
            <w:r w:rsidRPr="00AE5476">
              <w:rPr>
                <w:color w:val="000000" w:themeColor="text1"/>
              </w:rPr>
              <w:lastRenderedPageBreak/>
              <w:t>необходимого для пчеловодства и разведениях иных полезных насекомых;</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Pr>
          <w:rFonts w:ascii="Times New Roman" w:hAnsi="Times New Roman"/>
          <w:color w:val="000000" w:themeColor="text1"/>
          <w:sz w:val="28"/>
          <w:szCs w:val="28"/>
        </w:rPr>
        <w:t>11</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11</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11</w:t>
      </w:r>
      <w:r w:rsidRPr="00AE5476">
        <w:rPr>
          <w:rFonts w:ascii="Times New Roman" w:hAnsi="Times New Roman"/>
          <w:color w:val="000000" w:themeColor="text1"/>
          <w:sz w:val="28"/>
          <w:szCs w:val="28"/>
        </w:rPr>
        <w:t>.4.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населенных пунктов поселения – 300,0 кв. метров;</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земельных участков в границах населенных пунктов поселения – 200000,0 </w:t>
      </w:r>
      <w:r w:rsidR="00EB249E">
        <w:rPr>
          <w:rFonts w:ascii="Times New Roman" w:hAnsi="Times New Roman"/>
          <w:color w:val="000000" w:themeColor="text1"/>
          <w:sz w:val="28"/>
          <w:szCs w:val="28"/>
        </w:rPr>
        <w:t>кв. метров;</w:t>
      </w:r>
    </w:p>
    <w:p w:rsidR="00EB249E" w:rsidRDefault="00EB249E" w:rsidP="00EB249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иные параметры </w:t>
      </w:r>
      <w:r w:rsidR="00D3546E"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D3546E">
        <w:rPr>
          <w:rFonts w:ascii="Times New Roman" w:hAnsi="Times New Roman"/>
          <w:color w:val="000000" w:themeColor="text1"/>
          <w:sz w:val="28"/>
          <w:szCs w:val="28"/>
        </w:rPr>
        <w:t xml:space="preserve"> </w:t>
      </w:r>
      <w:r>
        <w:rPr>
          <w:rFonts w:ascii="Times New Roman" w:hAnsi="Times New Roman"/>
          <w:color w:val="000000" w:themeColor="text1"/>
          <w:sz w:val="28"/>
          <w:szCs w:val="28"/>
        </w:rPr>
        <w:t>– не подлежат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За границами населенных пунктов минимальная (максимальная) площадь земельных участков сельскохозяйственного назначения настоящим регламентом не устанавливается.</w:t>
      </w:r>
    </w:p>
    <w:p w:rsidR="00C22216" w:rsidRPr="00AE5476" w:rsidRDefault="00C22216" w:rsidP="00C22216">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5 статьи 36 Градостроительного кодекса Российской Федерации настоящий регламент не устанавливается для сельскохозяйственных угодий в составе земель сельскохозяйственного назначения.</w:t>
      </w:r>
    </w:p>
    <w:p w:rsidR="00C22216" w:rsidRPr="00AE5476" w:rsidRDefault="00C22216" w:rsidP="00C22216">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4.12. </w:t>
      </w:r>
      <w:r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C22216" w:rsidRPr="00AE5476" w:rsidRDefault="00C22216" w:rsidP="00C22216">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4.12.1. 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C22216" w:rsidRPr="00AE5476" w:rsidTr="00C33549">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C22216" w:rsidRPr="00AE5476" w:rsidTr="00C33549">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C22216" w:rsidRPr="00AE5476" w:rsidTr="00C33549">
        <w:trPr>
          <w:trHeight w:val="621"/>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C22216" w:rsidRPr="00AE5476" w:rsidTr="00C33549">
        <w:trPr>
          <w:trHeight w:val="621"/>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C22216" w:rsidRPr="00AE5476" w:rsidTr="00C33549">
        <w:trPr>
          <w:trHeight w:val="621"/>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C22216" w:rsidRPr="00AE5476" w:rsidTr="00C33549">
        <w:trPr>
          <w:trHeight w:val="621"/>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C22216" w:rsidRPr="00AE5476" w:rsidTr="00C33549">
        <w:trPr>
          <w:trHeight w:val="621"/>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 используемых для хранения и первичной переработки продукции пчеловодства</w:t>
            </w:r>
          </w:p>
        </w:tc>
      </w:tr>
      <w:tr w:rsidR="00C22216" w:rsidRPr="00AE5476" w:rsidTr="00C33549">
        <w:trPr>
          <w:trHeight w:val="378"/>
        </w:trPr>
        <w:tc>
          <w:tcPr>
            <w:tcW w:w="281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C22216" w:rsidRPr="00AE5476" w:rsidTr="00C33549">
        <w:trPr>
          <w:trHeight w:val="621"/>
        </w:trPr>
        <w:tc>
          <w:tcPr>
            <w:tcW w:w="2814"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C22216" w:rsidRPr="00AE5476" w:rsidTr="00C33549">
        <w:trPr>
          <w:trHeight w:val="621"/>
        </w:trPr>
        <w:tc>
          <w:tcPr>
            <w:tcW w:w="2814"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Научное обеспечение сельского хозяйства</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C22216" w:rsidRPr="00AE5476" w:rsidRDefault="00C22216" w:rsidP="00C33549">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4.12.2. 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C22216" w:rsidRPr="00AE5476" w:rsidTr="00C33549">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r>
      <w:tr w:rsidR="00C22216" w:rsidRPr="00AE5476" w:rsidTr="00C33549">
        <w:trPr>
          <w:trHeight w:val="206"/>
        </w:trPr>
        <w:tc>
          <w:tcPr>
            <w:tcW w:w="2801"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C22216" w:rsidRPr="00AE5476" w:rsidRDefault="00C22216" w:rsidP="00C33549">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4.12.3. Условно разрешённые виды использования земельных участков и объектов капитального строительства: </w:t>
      </w:r>
      <w:r>
        <w:rPr>
          <w:rFonts w:ascii="Times New Roman" w:hAnsi="Times New Roman"/>
          <w:color w:val="000000" w:themeColor="text1"/>
          <w:sz w:val="28"/>
          <w:szCs w:val="28"/>
        </w:rPr>
        <w:t>нет.</w:t>
      </w:r>
    </w:p>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4.12.4. 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200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Pr="00AE5476">
        <w:rPr>
          <w:rFonts w:ascii="Times New Roman" w:hAnsi="Times New Roman"/>
          <w:color w:val="000000" w:themeColor="text1"/>
          <w:sz w:val="28"/>
          <w:szCs w:val="28"/>
        </w:rPr>
        <w:t>этажность – до 3 этажей;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3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w:t>
      </w:r>
      <w:r>
        <w:rPr>
          <w:rFonts w:ascii="Times New Roman" w:hAnsi="Times New Roman"/>
          <w:color w:val="000000" w:themeColor="text1"/>
          <w:sz w:val="28"/>
          <w:szCs w:val="28"/>
        </w:rPr>
        <w:t xml:space="preserve"> 60</w:t>
      </w:r>
      <w:r w:rsidRPr="00AE5476">
        <w:rPr>
          <w:rFonts w:ascii="Times New Roman" w:hAnsi="Times New Roman"/>
          <w:color w:val="000000" w:themeColor="text1"/>
          <w:sz w:val="28"/>
          <w:szCs w:val="28"/>
        </w:rPr>
        <w:t xml:space="preserve">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C2221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C22216" w:rsidRPr="00AE5476" w:rsidRDefault="00C22216" w:rsidP="00C22216">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w:t>
      </w:r>
      <w:r w:rsidRPr="00AE5476">
        <w:rPr>
          <w:rFonts w:ascii="Times New Roman" w:hAnsi="Times New Roman"/>
          <w:color w:val="000000" w:themeColor="text1"/>
          <w:sz w:val="28"/>
          <w:szCs w:val="28"/>
          <w:lang w:eastAsia="ru-RU"/>
        </w:rPr>
        <w:lastRenderedPageBreak/>
        <w:t>воздействия на атмосферный воздух и подтвержден результатами натурных исследований и измерений.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санитарно-защитных зонах допускается размещать склады (хранилища) зерна, фруктов, овощей и картофеля, питомники растений.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EA43D5" w:rsidRDefault="00EA43D5"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 Зоны ведения садоводства (СХЗ 703).</w:t>
      </w:r>
    </w:p>
    <w:p w:rsidR="00EA43D5" w:rsidRDefault="00EA43D5" w:rsidP="00EA43D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EA43D5" w:rsidRPr="00AE5476" w:rsidTr="00EA43D5">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EA43D5" w:rsidRPr="00AE5476" w:rsidRDefault="00EA43D5" w:rsidP="00EA43D5">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EA43D5" w:rsidRPr="00AE5476" w:rsidRDefault="00EA43D5" w:rsidP="00EA43D5">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EA43D5" w:rsidRPr="00AE5476" w:rsidTr="00EA43D5">
        <w:tc>
          <w:tcPr>
            <w:tcW w:w="2801" w:type="dxa"/>
            <w:tcBorders>
              <w:top w:val="single" w:sz="8" w:space="0" w:color="auto"/>
              <w:left w:val="single" w:sz="8" w:space="0" w:color="auto"/>
              <w:bottom w:val="single" w:sz="8" w:space="0" w:color="auto"/>
              <w:right w:val="single" w:sz="8" w:space="0" w:color="auto"/>
            </w:tcBorders>
          </w:tcPr>
          <w:p w:rsidR="00EA43D5" w:rsidRPr="00AE5476" w:rsidRDefault="00EA43D5" w:rsidP="00EA43D5">
            <w:pPr>
              <w:pStyle w:val="ab"/>
              <w:tabs>
                <w:tab w:val="left" w:pos="709"/>
              </w:tabs>
              <w:rPr>
                <w:rFonts w:ascii="Times New Roman" w:hAnsi="Times New Roman"/>
                <w:color w:val="000000"/>
                <w:sz w:val="24"/>
                <w:szCs w:val="24"/>
              </w:rPr>
            </w:pPr>
            <w:r>
              <w:rPr>
                <w:rFonts w:ascii="Times New Roman" w:hAnsi="Times New Roman"/>
                <w:color w:val="000000"/>
                <w:sz w:val="24"/>
                <w:szCs w:val="24"/>
              </w:rPr>
              <w:t>Ведение садоводства</w:t>
            </w:r>
          </w:p>
        </w:tc>
        <w:tc>
          <w:tcPr>
            <w:tcW w:w="6838" w:type="dxa"/>
            <w:tcBorders>
              <w:top w:val="single" w:sz="8" w:space="0" w:color="auto"/>
              <w:left w:val="single" w:sz="8" w:space="0" w:color="auto"/>
              <w:bottom w:val="single" w:sz="8" w:space="0" w:color="auto"/>
              <w:right w:val="single" w:sz="8" w:space="0" w:color="auto"/>
            </w:tcBorders>
          </w:tcPr>
          <w:p w:rsidR="00EA43D5" w:rsidRPr="00AE5476" w:rsidRDefault="00EA43D5" w:rsidP="00EA43D5">
            <w:pPr>
              <w:autoSpaceDE w:val="0"/>
              <w:autoSpaceDN w:val="0"/>
              <w:adjustRightInd w:val="0"/>
              <w:spacing w:line="240" w:lineRule="auto"/>
              <w:jc w:val="both"/>
              <w:rPr>
                <w:color w:val="000000"/>
              </w:rPr>
            </w:pPr>
            <w:r w:rsidRPr="00EA43D5">
              <w:rPr>
                <w:rFonts w:ascii="Times New Roman" w:eastAsiaTheme="minorHAnsi" w:hAnsi="Times New Roman"/>
                <w:sz w:val="24"/>
                <w:szCs w:val="24"/>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sub_1021" w:history="1">
              <w:r w:rsidRPr="00EA43D5">
                <w:rPr>
                  <w:rFonts w:ascii="Times New Roman" w:eastAsiaTheme="minorHAnsi" w:hAnsi="Times New Roman"/>
                  <w:color w:val="106BBE"/>
                  <w:sz w:val="24"/>
                  <w:szCs w:val="24"/>
                </w:rPr>
                <w:t>кодом 2.1</w:t>
              </w:r>
            </w:hyperlink>
            <w:r>
              <w:rPr>
                <w:rFonts w:ascii="Times New Roman" w:eastAsiaTheme="minorHAnsi" w:hAnsi="Times New Roman"/>
                <w:sz w:val="24"/>
                <w:szCs w:val="24"/>
              </w:rPr>
              <w:t xml:space="preserve"> (</w:t>
            </w:r>
            <w:r w:rsidRPr="00EA43D5">
              <w:rPr>
                <w:rFonts w:ascii="Times New Roman" w:hAnsi="Times New Roman"/>
                <w:color w:val="000000"/>
              </w:rPr>
              <w:t>в соответствии с классификатором видов разрешенного использования)</w:t>
            </w:r>
            <w:r w:rsidRPr="00EA43D5">
              <w:rPr>
                <w:rFonts w:ascii="Times New Roman" w:eastAsiaTheme="minorHAnsi" w:hAnsi="Times New Roman"/>
                <w:sz w:val="24"/>
                <w:szCs w:val="24"/>
              </w:rPr>
              <w:t>, хозяйственных построек и гаражей</w:t>
            </w:r>
          </w:p>
        </w:tc>
      </w:tr>
      <w:tr w:rsidR="00EA43D5" w:rsidRPr="00AE5476" w:rsidTr="00EA43D5">
        <w:tc>
          <w:tcPr>
            <w:tcW w:w="2801" w:type="dxa"/>
            <w:tcBorders>
              <w:top w:val="single" w:sz="8" w:space="0" w:color="auto"/>
              <w:left w:val="single" w:sz="8" w:space="0" w:color="auto"/>
              <w:bottom w:val="single" w:sz="8" w:space="0" w:color="auto"/>
              <w:right w:val="single" w:sz="8" w:space="0" w:color="auto"/>
            </w:tcBorders>
          </w:tcPr>
          <w:p w:rsidR="00EA43D5" w:rsidRPr="00EA43D5" w:rsidRDefault="00EA43D5" w:rsidP="00EA43D5">
            <w:pPr>
              <w:autoSpaceDE w:val="0"/>
              <w:autoSpaceDN w:val="0"/>
              <w:adjustRightInd w:val="0"/>
              <w:spacing w:line="240" w:lineRule="auto"/>
              <w:jc w:val="left"/>
              <w:rPr>
                <w:rFonts w:ascii="Times New Roman" w:eastAsiaTheme="minorHAnsi" w:hAnsi="Times New Roman"/>
                <w:sz w:val="24"/>
                <w:szCs w:val="24"/>
              </w:rPr>
            </w:pPr>
            <w:r w:rsidRPr="00EA43D5">
              <w:rPr>
                <w:rFonts w:ascii="Times New Roman" w:eastAsiaTheme="minorHAnsi" w:hAnsi="Times New Roman"/>
                <w:sz w:val="24"/>
                <w:szCs w:val="24"/>
              </w:rPr>
              <w:t>Земельные участки общего назначения</w:t>
            </w:r>
          </w:p>
          <w:p w:rsidR="00EA43D5" w:rsidRPr="00EA43D5" w:rsidRDefault="00EA43D5" w:rsidP="00EA43D5">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EA43D5" w:rsidRPr="00EA43D5" w:rsidRDefault="00EA43D5" w:rsidP="005C1D49">
            <w:pPr>
              <w:autoSpaceDE w:val="0"/>
              <w:autoSpaceDN w:val="0"/>
              <w:adjustRightInd w:val="0"/>
              <w:spacing w:line="240" w:lineRule="auto"/>
              <w:jc w:val="both"/>
              <w:rPr>
                <w:rFonts w:ascii="Times New Roman" w:hAnsi="Times New Roman"/>
                <w:color w:val="000000" w:themeColor="text1"/>
                <w:sz w:val="24"/>
                <w:szCs w:val="24"/>
              </w:rPr>
            </w:pPr>
            <w:r w:rsidRPr="00EA43D5">
              <w:rPr>
                <w:rFonts w:ascii="Times New Roman" w:eastAsiaTheme="minorHAnsi" w:hAnsi="Times New Roman"/>
                <w:sz w:val="24"/>
                <w:szCs w:val="24"/>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5C1D49" w:rsidRDefault="005C1D49" w:rsidP="005C1D4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4.13.2. </w:t>
      </w:r>
      <w:r w:rsidRPr="00AE5476">
        <w:rPr>
          <w:rFonts w:ascii="Times New Roman" w:hAnsi="Times New Roman"/>
          <w:color w:val="000000" w:themeColor="text1"/>
          <w:sz w:val="28"/>
          <w:szCs w:val="28"/>
        </w:rPr>
        <w:t xml:space="preserve">Вспомогательные виды разрешённого использования земельных участков и объектов капитального строительства: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5C1D49" w:rsidRPr="00AE5476" w:rsidTr="00C33549">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5C1D49" w:rsidRPr="00AE5476" w:rsidRDefault="005C1D49"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5C1D49" w:rsidRPr="00AE5476" w:rsidRDefault="005C1D49"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5C1D49" w:rsidRPr="00AE5476" w:rsidTr="00C33549">
        <w:tc>
          <w:tcPr>
            <w:tcW w:w="2801" w:type="dxa"/>
            <w:tcBorders>
              <w:top w:val="single" w:sz="8" w:space="0" w:color="auto"/>
              <w:left w:val="single" w:sz="8" w:space="0" w:color="auto"/>
              <w:bottom w:val="single" w:sz="8" w:space="0" w:color="auto"/>
              <w:right w:val="single" w:sz="8" w:space="0" w:color="auto"/>
            </w:tcBorders>
          </w:tcPr>
          <w:p w:rsidR="005C1D49" w:rsidRPr="005C1D49" w:rsidRDefault="005C1D49" w:rsidP="005C1D49">
            <w:pPr>
              <w:autoSpaceDE w:val="0"/>
              <w:autoSpaceDN w:val="0"/>
              <w:adjustRightInd w:val="0"/>
              <w:spacing w:line="240" w:lineRule="auto"/>
              <w:jc w:val="left"/>
              <w:rPr>
                <w:rFonts w:ascii="Times New Roman" w:eastAsiaTheme="minorHAnsi" w:hAnsi="Times New Roman"/>
                <w:sz w:val="24"/>
                <w:szCs w:val="24"/>
              </w:rPr>
            </w:pPr>
            <w:r w:rsidRPr="005C1D49">
              <w:rPr>
                <w:rFonts w:ascii="Times New Roman" w:eastAsiaTheme="minorHAnsi" w:hAnsi="Times New Roman"/>
                <w:sz w:val="24"/>
                <w:szCs w:val="24"/>
              </w:rPr>
              <w:t>Предоставление коммунальных услуг</w:t>
            </w:r>
          </w:p>
          <w:p w:rsidR="005C1D49" w:rsidRPr="00AE5476" w:rsidRDefault="005C1D49" w:rsidP="00C33549">
            <w:pPr>
              <w:pStyle w:val="ab"/>
              <w:tabs>
                <w:tab w:val="left" w:pos="709"/>
              </w:tabs>
              <w:rPr>
                <w:rFonts w:ascii="Times New Roman" w:hAnsi="Times New Roman"/>
                <w:color w:val="000000"/>
                <w:sz w:val="24"/>
                <w:szCs w:val="24"/>
              </w:rPr>
            </w:pPr>
          </w:p>
        </w:tc>
        <w:tc>
          <w:tcPr>
            <w:tcW w:w="6838" w:type="dxa"/>
            <w:tcBorders>
              <w:top w:val="single" w:sz="8" w:space="0" w:color="auto"/>
              <w:left w:val="single" w:sz="8" w:space="0" w:color="auto"/>
              <w:bottom w:val="single" w:sz="8" w:space="0" w:color="auto"/>
              <w:right w:val="single" w:sz="8" w:space="0" w:color="auto"/>
            </w:tcBorders>
          </w:tcPr>
          <w:p w:rsidR="005C1D49" w:rsidRPr="00AE5476" w:rsidRDefault="005C1D49" w:rsidP="005C1D49">
            <w:pPr>
              <w:pStyle w:val="af3"/>
              <w:rPr>
                <w:color w:val="000000"/>
              </w:rPr>
            </w:pPr>
            <w: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5C1D49"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4.13.3. Условно разрешённые виды использования земельных участков и объектов капитального строительства: нет.</w:t>
      </w:r>
    </w:p>
    <w:p w:rsidR="00D3546E" w:rsidRPr="00AE5476" w:rsidRDefault="003F411D" w:rsidP="00D3546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5C1D49"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w:t>
      </w:r>
      <w:r>
        <w:rPr>
          <w:rFonts w:ascii="Times New Roman" w:hAnsi="Times New Roman"/>
          <w:color w:val="000000" w:themeColor="text1"/>
          <w:sz w:val="28"/>
          <w:szCs w:val="28"/>
        </w:rPr>
        <w:t>;</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минимальный процент озеленения</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5C1D49" w:rsidRPr="00AE5476" w:rsidRDefault="003F411D" w:rsidP="005C1D4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и максимальный </w:t>
      </w:r>
      <w:r w:rsidR="005C1D49">
        <w:rPr>
          <w:rFonts w:ascii="Times New Roman" w:hAnsi="Times New Roman"/>
          <w:color w:val="000000" w:themeColor="text1"/>
          <w:sz w:val="28"/>
          <w:szCs w:val="28"/>
        </w:rPr>
        <w:t>к</w:t>
      </w:r>
      <w:r w:rsidR="005C1D49" w:rsidRPr="00AE5476">
        <w:rPr>
          <w:rFonts w:ascii="Times New Roman" w:hAnsi="Times New Roman"/>
          <w:color w:val="000000" w:themeColor="text1"/>
          <w:sz w:val="28"/>
          <w:szCs w:val="28"/>
        </w:rPr>
        <w:t>оэффициент</w:t>
      </w:r>
      <w:r>
        <w:rPr>
          <w:rFonts w:ascii="Times New Roman" w:hAnsi="Times New Roman"/>
          <w:color w:val="000000" w:themeColor="text1"/>
          <w:sz w:val="28"/>
          <w:szCs w:val="28"/>
        </w:rPr>
        <w:t>ы</w:t>
      </w:r>
      <w:r w:rsidR="005C1D49" w:rsidRPr="00AE5476">
        <w:rPr>
          <w:rFonts w:ascii="Times New Roman" w:hAnsi="Times New Roman"/>
          <w:color w:val="000000" w:themeColor="text1"/>
          <w:sz w:val="28"/>
          <w:szCs w:val="28"/>
        </w:rPr>
        <w:t xml:space="preserve"> использования</w:t>
      </w:r>
      <w:r w:rsidR="00160D42">
        <w:rPr>
          <w:rFonts w:ascii="Times New Roman" w:hAnsi="Times New Roman"/>
          <w:color w:val="000000" w:themeColor="text1"/>
          <w:sz w:val="28"/>
          <w:szCs w:val="28"/>
        </w:rPr>
        <w:t xml:space="preserve">                         </w:t>
      </w:r>
      <w:r w:rsidR="005C1D49" w:rsidRPr="00AE5476">
        <w:rPr>
          <w:rFonts w:ascii="Times New Roman" w:hAnsi="Times New Roman"/>
          <w:color w:val="000000" w:themeColor="text1"/>
          <w:sz w:val="28"/>
          <w:szCs w:val="28"/>
        </w:rPr>
        <w:t xml:space="preserve"> территории –</w:t>
      </w:r>
      <w:r w:rsidR="005C1D49">
        <w:rPr>
          <w:rFonts w:ascii="Times New Roman" w:hAnsi="Times New Roman"/>
          <w:color w:val="000000" w:themeColor="text1"/>
          <w:sz w:val="28"/>
          <w:szCs w:val="28"/>
        </w:rPr>
        <w:t xml:space="preserve"> </w:t>
      </w:r>
      <w:r w:rsidR="005C1D49" w:rsidRPr="00AE5476">
        <w:rPr>
          <w:rFonts w:ascii="Times New Roman" w:hAnsi="Times New Roman"/>
          <w:color w:val="000000" w:themeColor="text1"/>
          <w:sz w:val="28"/>
          <w:szCs w:val="28"/>
        </w:rPr>
        <w:t xml:space="preserve">не </w:t>
      </w:r>
      <w:r w:rsidR="005C1D49">
        <w:rPr>
          <w:rFonts w:ascii="Times New Roman" w:hAnsi="Times New Roman"/>
          <w:color w:val="000000" w:themeColor="text1"/>
          <w:sz w:val="28"/>
          <w:szCs w:val="28"/>
        </w:rPr>
        <w:t>подлеж</w:t>
      </w:r>
      <w:r>
        <w:rPr>
          <w:rFonts w:ascii="Times New Roman" w:hAnsi="Times New Roman"/>
          <w:color w:val="000000" w:themeColor="text1"/>
          <w:sz w:val="28"/>
          <w:szCs w:val="28"/>
        </w:rPr>
        <w:t>а</w:t>
      </w:r>
      <w:r w:rsidR="005C1D49">
        <w:rPr>
          <w:rFonts w:ascii="Times New Roman" w:hAnsi="Times New Roman"/>
          <w:color w:val="000000" w:themeColor="text1"/>
          <w:sz w:val="28"/>
          <w:szCs w:val="28"/>
        </w:rPr>
        <w:t>т установлению.</w:t>
      </w:r>
    </w:p>
    <w:p w:rsidR="003F411D" w:rsidRDefault="003F411D" w:rsidP="005C1D49">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w:t>
      </w:r>
      <w:r>
        <w:rPr>
          <w:rFonts w:ascii="Times New Roman" w:hAnsi="Times New Roman"/>
          <w:color w:val="000000" w:themeColor="text1"/>
          <w:sz w:val="28"/>
          <w:szCs w:val="28"/>
        </w:rPr>
        <w:lastRenderedPageBreak/>
        <w:t>проекцией на горизонтальную плоскость конструктивных элементов объекта недвижимости, расположенных на уровне земли.</w:t>
      </w:r>
    </w:p>
    <w:p w:rsidR="005C1D49" w:rsidRPr="00AE5476" w:rsidRDefault="005C1D49" w:rsidP="005C1D49">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w:t>
      </w:r>
      <w:r>
        <w:rPr>
          <w:rFonts w:ascii="Times New Roman" w:hAnsi="Times New Roman"/>
          <w:color w:val="000000" w:themeColor="text1"/>
          <w:sz w:val="28"/>
          <w:szCs w:val="28"/>
        </w:rPr>
        <w:t xml:space="preserve"> (садовых домов)</w:t>
      </w:r>
      <w:r w:rsidRPr="00AE5476">
        <w:rPr>
          <w:rFonts w:ascii="Times New Roman" w:hAnsi="Times New Roman"/>
          <w:color w:val="000000" w:themeColor="text1"/>
          <w:sz w:val="28"/>
          <w:szCs w:val="28"/>
        </w:rPr>
        <w:t>,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5C1D49" w:rsidRPr="00AE5476" w:rsidRDefault="005C1D49" w:rsidP="005C1D4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5C1D49" w:rsidRPr="00AE5476" w:rsidRDefault="005C1D49" w:rsidP="005C1D4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5C1D49" w:rsidRDefault="005C1D49" w:rsidP="005C1D49">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5C1D49" w:rsidRDefault="005C1D49" w:rsidP="005C1D49">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5C1D49" w:rsidRDefault="005C1D49" w:rsidP="005C1D49">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5C1D49" w:rsidRDefault="005C1D49" w:rsidP="005C1D49">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5C1D49" w:rsidRPr="00132FE6" w:rsidRDefault="005C1D49" w:rsidP="005C1D49">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не нормируются (не устанавливаются).</w:t>
      </w:r>
    </w:p>
    <w:p w:rsidR="005C1D49" w:rsidRPr="00793D8D" w:rsidRDefault="005C1D49" w:rsidP="005C1D49">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 xml:space="preserve">ри отсутствии централизованной канализации расстояние от </w:t>
      </w:r>
      <w:r>
        <w:rPr>
          <w:rFonts w:ascii="Times New Roman" w:hAnsi="Times New Roman"/>
          <w:color w:val="000000" w:themeColor="text1"/>
          <w:sz w:val="28"/>
          <w:szCs w:val="28"/>
        </w:rPr>
        <w:lastRenderedPageBreak/>
        <w:t>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w:t>
      </w:r>
      <w:r>
        <w:rPr>
          <w:rFonts w:ascii="Times New Roman" w:eastAsia="SimSun" w:hAnsi="Times New Roman"/>
          <w:color w:val="000000" w:themeColor="text1"/>
          <w:sz w:val="28"/>
          <w:szCs w:val="28"/>
          <w:lang w:eastAsia="zh-CN"/>
        </w:rPr>
        <w:t xml:space="preserve">(садового) </w:t>
      </w:r>
      <w:r w:rsidRPr="00AE5476">
        <w:rPr>
          <w:rFonts w:ascii="Times New Roman" w:eastAsia="SimSun" w:hAnsi="Times New Roman"/>
          <w:color w:val="000000" w:themeColor="text1"/>
          <w:sz w:val="28"/>
          <w:szCs w:val="28"/>
          <w:lang w:eastAsia="zh-CN"/>
        </w:rPr>
        <w:t xml:space="preserve">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дома;</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дома;</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sidR="00887A53">
        <w:rPr>
          <w:rFonts w:ascii="Times New Roman" w:eastAsia="SimSun" w:hAnsi="Times New Roman"/>
          <w:color w:val="000000" w:themeColor="text1"/>
          <w:sz w:val="28"/>
          <w:szCs w:val="28"/>
          <w:lang w:eastAsia="zh-CN"/>
        </w:rPr>
        <w:t xml:space="preserve">(садовых домов)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w:t>
      </w:r>
      <w:r>
        <w:rPr>
          <w:rFonts w:ascii="Times New Roman" w:eastAsia="SimSun" w:hAnsi="Times New Roman"/>
          <w:color w:val="000000" w:themeColor="text1"/>
          <w:sz w:val="28"/>
          <w:szCs w:val="28"/>
          <w:lang w:eastAsia="zh-CN"/>
        </w:rPr>
        <w:t>.</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Р</w:t>
      </w:r>
      <w:r w:rsidRPr="00AE5476">
        <w:rPr>
          <w:rFonts w:ascii="Times New Roman" w:eastAsia="SimSun" w:hAnsi="Times New Roman"/>
          <w:color w:val="000000" w:themeColor="text1"/>
          <w:sz w:val="28"/>
          <w:szCs w:val="28"/>
          <w:lang w:eastAsia="zh-CN"/>
        </w:rPr>
        <w:t>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5C1D49" w:rsidRPr="00AE5476"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5C1D49" w:rsidRDefault="005C1D49" w:rsidP="005C1D4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5C1D49" w:rsidRPr="00AE5476" w:rsidRDefault="005C1D49" w:rsidP="005C1D49">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160D42" w:rsidRDefault="00160D42" w:rsidP="00160D42">
      <w:pPr>
        <w:pStyle w:val="ab"/>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w:t>
      </w:r>
      <w:r w:rsidRPr="000063EC">
        <w:rPr>
          <w:rFonts w:ascii="Times New Roman" w:hAnsi="Times New Roman"/>
          <w:color w:val="000000" w:themeColor="text1"/>
          <w:sz w:val="28"/>
          <w:szCs w:val="28"/>
        </w:rPr>
        <w:lastRenderedPageBreak/>
        <w:t>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22216" w:rsidRPr="00AE5476" w:rsidRDefault="00C22216" w:rsidP="00C22216">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Pr>
          <w:rFonts w:ascii="Times New Roman" w:hAnsi="Times New Roman"/>
          <w:iCs/>
          <w:color w:val="000000" w:themeColor="text1"/>
          <w:sz w:val="28"/>
          <w:szCs w:val="28"/>
          <w:lang w:eastAsia="ar-SA"/>
        </w:rPr>
        <w:t>4</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ведения огородничества (СХЗ 704).</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C22216" w:rsidRPr="00AE5476" w:rsidTr="00C33549">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C22216" w:rsidRPr="00AE5476" w:rsidRDefault="00C22216" w:rsidP="00C3354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22216" w:rsidRPr="00AE5476" w:rsidTr="00C33549">
        <w:trPr>
          <w:trHeight w:val="954"/>
        </w:trPr>
        <w:tc>
          <w:tcPr>
            <w:tcW w:w="269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Ведение огородничества </w:t>
            </w:r>
          </w:p>
        </w:tc>
        <w:tc>
          <w:tcPr>
            <w:tcW w:w="6945"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f3"/>
              <w:rPr>
                <w:color w:val="000000" w:themeColor="text1"/>
              </w:rPr>
            </w:pPr>
            <w:r w:rsidRPr="00AE5476">
              <w:rPr>
                <w:color w:val="000000" w:themeColor="text1"/>
              </w:rPr>
              <w:t xml:space="preserve">осуществление отдыха и (или) выращивания гражданами для собственных нужд сельскохозяйственных культур; </w:t>
            </w:r>
          </w:p>
          <w:p w:rsidR="00C22216" w:rsidRPr="00AE5476" w:rsidRDefault="00C22216" w:rsidP="00C33549">
            <w:pPr>
              <w:pStyle w:val="af3"/>
              <w:rPr>
                <w:color w:val="000000" w:themeColor="text1"/>
              </w:rPr>
            </w:pPr>
            <w:r w:rsidRPr="00AE5476">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C22216" w:rsidRPr="00AE5476" w:rsidTr="00C33549">
        <w:trPr>
          <w:trHeight w:val="954"/>
        </w:trPr>
        <w:tc>
          <w:tcPr>
            <w:tcW w:w="2694" w:type="dxa"/>
            <w:tcBorders>
              <w:top w:val="single" w:sz="8" w:space="0" w:color="auto"/>
              <w:left w:val="single" w:sz="8" w:space="0" w:color="auto"/>
              <w:bottom w:val="single" w:sz="8" w:space="0" w:color="auto"/>
              <w:right w:val="single" w:sz="8" w:space="0" w:color="auto"/>
            </w:tcBorders>
            <w:hideMark/>
          </w:tcPr>
          <w:p w:rsidR="00C22216" w:rsidRPr="00AE5476" w:rsidRDefault="00C22216" w:rsidP="00160D42">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Земельные участки общего назначения </w:t>
            </w:r>
          </w:p>
        </w:tc>
        <w:tc>
          <w:tcPr>
            <w:tcW w:w="6945" w:type="dxa"/>
            <w:tcBorders>
              <w:top w:val="single" w:sz="8" w:space="0" w:color="auto"/>
              <w:left w:val="single" w:sz="8" w:space="0" w:color="auto"/>
              <w:bottom w:val="single" w:sz="8" w:space="0" w:color="auto"/>
              <w:right w:val="single" w:sz="8" w:space="0" w:color="auto"/>
            </w:tcBorders>
            <w:hideMark/>
          </w:tcPr>
          <w:p w:rsidR="00C22216" w:rsidRPr="00AE5476" w:rsidRDefault="00C22216" w:rsidP="00C33549">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546E" w:rsidRPr="00AE5476" w:rsidRDefault="00C22216" w:rsidP="00D3546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4.14.4. 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200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25000 кв. м;</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w:t>
      </w:r>
      <w:r w:rsidR="00D3546E"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подлежат установлению.</w:t>
      </w:r>
    </w:p>
    <w:p w:rsidR="00C22216" w:rsidRPr="00AE5476" w:rsidRDefault="00C22216" w:rsidP="00C2221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 данной территориальной зоне возведение объектов капитального строительства не допускается (за исключением линейных объектов).    </w:t>
      </w:r>
    </w:p>
    <w:p w:rsidR="004C69F7" w:rsidRPr="00AE5476" w:rsidRDefault="0027259C" w:rsidP="00953A75">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w:t>
      </w:r>
      <w:r w:rsidR="00C22216">
        <w:rPr>
          <w:rFonts w:ascii="Times New Roman" w:hAnsi="Times New Roman"/>
          <w:iCs/>
          <w:color w:val="000000" w:themeColor="text1"/>
          <w:sz w:val="28"/>
          <w:szCs w:val="28"/>
          <w:lang w:eastAsia="ar-SA"/>
        </w:rPr>
        <w:t>5</w:t>
      </w:r>
      <w:r w:rsidRPr="00AE5476">
        <w:rPr>
          <w:rFonts w:ascii="Times New Roman" w:hAnsi="Times New Roman"/>
          <w:iCs/>
          <w:color w:val="000000" w:themeColor="text1"/>
          <w:sz w:val="28"/>
          <w:szCs w:val="28"/>
          <w:lang w:eastAsia="ar-SA"/>
        </w:rPr>
        <w:t>. </w:t>
      </w:r>
      <w:r w:rsidR="00953A75" w:rsidRPr="00AE5476">
        <w:rPr>
          <w:rFonts w:ascii="Times New Roman" w:hAnsi="Times New Roman"/>
          <w:iCs/>
          <w:color w:val="000000" w:themeColor="text1"/>
          <w:sz w:val="28"/>
          <w:szCs w:val="28"/>
          <w:lang w:eastAsia="ar-SA"/>
        </w:rPr>
        <w:t>З</w:t>
      </w:r>
      <w:r w:rsidR="00953A75" w:rsidRPr="00AE5476">
        <w:rPr>
          <w:rFonts w:ascii="Times New Roman" w:hAnsi="Times New Roman"/>
          <w:iCs/>
          <w:color w:val="000000"/>
          <w:sz w:val="28"/>
          <w:szCs w:val="28"/>
          <w:lang w:eastAsia="ar-SA"/>
        </w:rPr>
        <w:t>оны специального назначения (СНЗ 800).</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w:t>
      </w:r>
      <w:r w:rsidR="00C22216">
        <w:rPr>
          <w:rFonts w:ascii="Times New Roman" w:hAnsi="Times New Roman"/>
          <w:color w:val="000000" w:themeColor="text1"/>
          <w:sz w:val="28"/>
          <w:szCs w:val="28"/>
        </w:rPr>
        <w:t>5</w:t>
      </w:r>
      <w:r w:rsidR="00953A75" w:rsidRPr="00AE5476">
        <w:rPr>
          <w:rFonts w:ascii="Times New Roman" w:hAnsi="Times New Roman"/>
          <w:color w:val="000000" w:themeColor="text1"/>
          <w:sz w:val="28"/>
          <w:szCs w:val="28"/>
        </w:rPr>
        <w:t>.1</w:t>
      </w:r>
      <w:r w:rsidRPr="00AE5476">
        <w:rPr>
          <w:rFonts w:ascii="Times New Roman" w:hAnsi="Times New Roman"/>
          <w:color w:val="000000" w:themeColor="text1"/>
          <w:sz w:val="28"/>
          <w:szCs w:val="28"/>
        </w:rPr>
        <w:t>. </w:t>
      </w:r>
      <w:r w:rsidR="00AC5D6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00EA43D5">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53A75" w:rsidRPr="00AE5476" w:rsidTr="00953A75">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rPr>
            </w:pPr>
            <w:r w:rsidRPr="00AE5476">
              <w:rPr>
                <w:color w:val="000000"/>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w:t>
            </w:r>
            <w:r w:rsidRPr="00AE5476">
              <w:rPr>
                <w:color w:val="000000"/>
              </w:rPr>
              <w:lastRenderedPageBreak/>
              <w:t>их вторичной переработки)</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кладбищ, крематориев и мест захоронения;</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соответствующих культовых сооружений;</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Осуществление религиозных обрядов</w:t>
            </w:r>
          </w:p>
          <w:p w:rsidR="00953A75" w:rsidRPr="00AE5476" w:rsidRDefault="00953A75" w:rsidP="00953A75">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themeColor="text1"/>
              </w:rPr>
            </w:pPr>
            <w:r w:rsidRPr="00AE5476">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2216">
        <w:rPr>
          <w:rFonts w:ascii="Times New Roman" w:hAnsi="Times New Roman"/>
          <w:color w:val="000000" w:themeColor="text1"/>
          <w:sz w:val="28"/>
          <w:szCs w:val="28"/>
        </w:rPr>
        <w:t>5</w:t>
      </w:r>
      <w:r w:rsidRPr="00AE5476">
        <w:rPr>
          <w:rFonts w:ascii="Times New Roman" w:hAnsi="Times New Roman"/>
          <w:color w:val="000000" w:themeColor="text1"/>
          <w:sz w:val="28"/>
          <w:szCs w:val="28"/>
        </w:rPr>
        <w:t>.2. </w:t>
      </w:r>
      <w:r w:rsidR="00AC5D6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2216">
        <w:rPr>
          <w:rFonts w:ascii="Times New Roman" w:hAnsi="Times New Roman"/>
          <w:color w:val="000000" w:themeColor="text1"/>
          <w:sz w:val="28"/>
          <w:szCs w:val="28"/>
        </w:rPr>
        <w:t>5</w:t>
      </w:r>
      <w:r w:rsidRPr="00AE5476">
        <w:rPr>
          <w:rFonts w:ascii="Times New Roman" w:hAnsi="Times New Roman"/>
          <w:color w:val="000000" w:themeColor="text1"/>
          <w:sz w:val="28"/>
          <w:szCs w:val="28"/>
        </w:rPr>
        <w:t>.3. </w:t>
      </w:r>
      <w:r w:rsidR="00AC5D6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D3546E" w:rsidRPr="00AE5476" w:rsidRDefault="0027259C" w:rsidP="00D3546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2216">
        <w:rPr>
          <w:rFonts w:ascii="Times New Roman" w:hAnsi="Times New Roman"/>
          <w:color w:val="000000" w:themeColor="text1"/>
          <w:sz w:val="28"/>
          <w:szCs w:val="28"/>
        </w:rPr>
        <w:t>5</w:t>
      </w:r>
      <w:r w:rsidRPr="00AE5476">
        <w:rPr>
          <w:rFonts w:ascii="Times New Roman" w:hAnsi="Times New Roman"/>
          <w:color w:val="000000" w:themeColor="text1"/>
          <w:sz w:val="28"/>
          <w:szCs w:val="28"/>
        </w:rPr>
        <w:t>.4. </w:t>
      </w:r>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34078" w:rsidRPr="00AE5476">
        <w:rPr>
          <w:rFonts w:ascii="Times New Roman" w:hAnsi="Times New Roman"/>
          <w:color w:val="000000" w:themeColor="text1"/>
          <w:sz w:val="28"/>
          <w:szCs w:val="28"/>
        </w:rPr>
        <w:t xml:space="preserve">– </w:t>
      </w:r>
      <w:r w:rsidR="00F750C5" w:rsidRPr="00AE5476">
        <w:rPr>
          <w:rFonts w:ascii="Times New Roman" w:hAnsi="Times New Roman"/>
          <w:color w:val="000000" w:themeColor="text1"/>
          <w:sz w:val="28"/>
          <w:szCs w:val="28"/>
        </w:rPr>
        <w:t>3</w:t>
      </w:r>
      <w:r w:rsidRPr="00AE5476">
        <w:rPr>
          <w:rFonts w:ascii="Times New Roman" w:hAnsi="Times New Roman"/>
          <w:color w:val="000000" w:themeColor="text1"/>
          <w:sz w:val="28"/>
          <w:szCs w:val="28"/>
        </w:rPr>
        <w:t>00000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3 этажей;</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w:t>
      </w:r>
      <w:r w:rsidR="00534078" w:rsidRPr="00AE5476">
        <w:rPr>
          <w:rFonts w:ascii="Times New Roman" w:hAnsi="Times New Roman"/>
          <w:color w:val="000000" w:themeColor="text1"/>
          <w:sz w:val="28"/>
          <w:szCs w:val="28"/>
        </w:rPr>
        <w:t xml:space="preserve"> –</w:t>
      </w:r>
      <w:r w:rsidR="00C6378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3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объектов и сооружений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25 метров;</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6378C" w:rsidRPr="00AE5476">
        <w:rPr>
          <w:rFonts w:ascii="Times New Roman" w:hAnsi="Times New Roman"/>
          <w:color w:val="000000" w:themeColor="text1"/>
          <w:sz w:val="28"/>
          <w:szCs w:val="28"/>
        </w:rPr>
        <w:t xml:space="preserve">земельного участка </w:t>
      </w:r>
      <w:r w:rsidR="00534078" w:rsidRPr="00AE5476">
        <w:rPr>
          <w:rFonts w:ascii="Times New Roman" w:hAnsi="Times New Roman"/>
          <w:color w:val="000000" w:themeColor="text1"/>
          <w:sz w:val="28"/>
          <w:szCs w:val="28"/>
        </w:rPr>
        <w:t>–</w:t>
      </w:r>
      <w:r w:rsidR="00C6378C" w:rsidRPr="00AE5476">
        <w:rPr>
          <w:rFonts w:ascii="Times New Roman" w:hAnsi="Times New Roman"/>
          <w:color w:val="000000" w:themeColor="text1"/>
          <w:sz w:val="28"/>
          <w:szCs w:val="28"/>
        </w:rPr>
        <w:t xml:space="preserve"> </w:t>
      </w:r>
      <w:r w:rsidR="00850ABC" w:rsidRPr="00AE5476">
        <w:rPr>
          <w:rFonts w:ascii="Times New Roman" w:hAnsi="Times New Roman"/>
          <w:color w:val="000000" w:themeColor="text1"/>
          <w:sz w:val="28"/>
          <w:szCs w:val="28"/>
        </w:rPr>
        <w:t>60</w:t>
      </w:r>
      <w:r w:rsidR="00C6378C" w:rsidRPr="00AE5476">
        <w:rPr>
          <w:rFonts w:ascii="Times New Roman" w:hAnsi="Times New Roman"/>
          <w:color w:val="000000" w:themeColor="text1"/>
          <w:sz w:val="28"/>
          <w:szCs w:val="28"/>
        </w:rPr>
        <w:t xml:space="preserve"> %;</w:t>
      </w:r>
    </w:p>
    <w:p w:rsidR="00850ABC" w:rsidRPr="00AE5476" w:rsidRDefault="00850ABC" w:rsidP="00850A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7777B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850ABC" w:rsidRPr="00AE5476" w:rsidRDefault="00850AB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sidR="002344BD">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C6378C"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B5695" w:rsidRDefault="00AB5695" w:rsidP="00AB569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не подлежит установлению;</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максимальная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C6378C" w:rsidRPr="00AE5476" w:rsidRDefault="00C6378C" w:rsidP="00C6378C">
      <w:pPr>
        <w:pStyle w:val="ab"/>
        <w:tabs>
          <w:tab w:val="left" w:pos="709"/>
        </w:tabs>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sidR="00887A53">
        <w:rPr>
          <w:rFonts w:ascii="Times New Roman" w:hAnsi="Times New Roman"/>
          <w:iCs/>
          <w:color w:val="000000" w:themeColor="text1"/>
          <w:sz w:val="28"/>
          <w:szCs w:val="28"/>
          <w:lang w:eastAsia="ar-SA"/>
        </w:rPr>
        <w:t>6</w:t>
      </w:r>
      <w:r w:rsidRPr="00AE5476">
        <w:rPr>
          <w:rFonts w:ascii="Times New Roman" w:hAnsi="Times New Roman"/>
          <w:iCs/>
          <w:color w:val="000000" w:themeColor="text1"/>
          <w:sz w:val="28"/>
          <w:szCs w:val="28"/>
          <w:lang w:eastAsia="ar-SA"/>
        </w:rPr>
        <w:t>.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 (СНЗ 801).</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887A53">
        <w:rPr>
          <w:rFonts w:ascii="Times New Roman" w:hAnsi="Times New Roman"/>
          <w:color w:val="000000" w:themeColor="text1"/>
          <w:sz w:val="28"/>
          <w:szCs w:val="28"/>
        </w:rPr>
        <w:t>6</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C6378C" w:rsidRPr="00AE5476" w:rsidTr="0054042F">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C6378C" w:rsidRPr="00AE5476" w:rsidRDefault="00C6378C" w:rsidP="0054042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C6378C" w:rsidRPr="00AE5476" w:rsidRDefault="00C6378C" w:rsidP="0054042F">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Обеспечение обороны и безопасности</w:t>
            </w:r>
          </w:p>
          <w:p w:rsidR="00C6378C" w:rsidRPr="00AE5476" w:rsidRDefault="00C6378C" w:rsidP="00C6378C">
            <w:pPr>
              <w:pStyle w:val="ab"/>
              <w:tabs>
                <w:tab w:val="left" w:pos="709"/>
              </w:tabs>
              <w:jc w:val="both"/>
              <w:rPr>
                <w:rFonts w:ascii="Times New Roman" w:hAnsi="Times New Roman"/>
                <w:color w:val="000000"/>
                <w:sz w:val="24"/>
                <w:szCs w:val="24"/>
              </w:rPr>
            </w:pP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sz w:val="24"/>
                <w:szCs w:val="24"/>
                <w:lang w:eastAsia="ru-RU"/>
              </w:rPr>
              <w:t>размещение объектов, обеспечивающих осуществление таможенной деятельности</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b"/>
              <w:tabs>
                <w:tab w:val="left" w:pos="709"/>
              </w:tabs>
              <w:jc w:val="both"/>
              <w:rPr>
                <w:rFonts w:ascii="Times New Roman" w:hAnsi="Times New Roman"/>
                <w:color w:val="000000"/>
                <w:sz w:val="24"/>
                <w:szCs w:val="24"/>
              </w:rPr>
            </w:pPr>
            <w:bookmarkStart w:id="63" w:name="sub_1081"/>
            <w:r w:rsidRPr="00AE5476">
              <w:rPr>
                <w:rFonts w:ascii="Times New Roman" w:hAnsi="Times New Roman"/>
                <w:color w:val="000000"/>
                <w:sz w:val="24"/>
                <w:szCs w:val="24"/>
              </w:rPr>
              <w:t>Обеспечение вооруженных сил</w:t>
            </w:r>
            <w:bookmarkEnd w:id="63"/>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для обеспечения безопасности которых были созданы закрытые административно-территориальные образования</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 xml:space="preserve">Обеспечение внутреннего правопорядка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850ABC">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b"/>
              <w:tabs>
                <w:tab w:val="left" w:pos="709"/>
              </w:tabs>
              <w:jc w:val="both"/>
              <w:rPr>
                <w:rFonts w:ascii="Times New Roman" w:hAnsi="Times New Roman"/>
                <w:color w:val="000000"/>
                <w:sz w:val="24"/>
                <w:szCs w:val="24"/>
              </w:rPr>
            </w:pPr>
            <w:bookmarkStart w:id="64" w:name="sub_1084"/>
            <w:r w:rsidRPr="00AE5476">
              <w:rPr>
                <w:rFonts w:ascii="Times New Roman" w:hAnsi="Times New Roman"/>
                <w:color w:val="000000"/>
                <w:sz w:val="24"/>
                <w:szCs w:val="24"/>
              </w:rPr>
              <w:t>Обеспечение деятельности по исполнению наказаний</w:t>
            </w:r>
            <w:bookmarkEnd w:id="64"/>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f3"/>
              <w:rPr>
                <w:color w:val="000000"/>
              </w:rPr>
            </w:pPr>
            <w:r w:rsidRPr="00AE5476">
              <w:rPr>
                <w:color w:val="000000"/>
              </w:rPr>
              <w:t>размещение объектов капитального строительства для создания мест лишения свободы (следственные изоляторы, тюрьмы, поселения)</w:t>
            </w:r>
          </w:p>
        </w:tc>
      </w:tr>
    </w:tbl>
    <w:p w:rsidR="008F7315" w:rsidRPr="00AE5476"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887A53">
        <w:rPr>
          <w:rFonts w:ascii="Times New Roman" w:hAnsi="Times New Roman"/>
          <w:color w:val="000000" w:themeColor="text1"/>
          <w:sz w:val="28"/>
          <w:szCs w:val="28"/>
        </w:rPr>
        <w:t>6</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8F7315" w:rsidRPr="00AE5476"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887A53">
        <w:rPr>
          <w:rFonts w:ascii="Times New Roman" w:hAnsi="Times New Roman"/>
          <w:color w:val="000000" w:themeColor="text1"/>
          <w:sz w:val="28"/>
          <w:szCs w:val="28"/>
        </w:rPr>
        <w:t>6</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546E" w:rsidRPr="00AE5476" w:rsidRDefault="001C489E" w:rsidP="00D3546E">
      <w:pPr>
        <w:pStyle w:val="ab"/>
        <w:tabs>
          <w:tab w:val="left" w:pos="709"/>
        </w:tabs>
        <w:ind w:firstLine="709"/>
        <w:jc w:val="both"/>
        <w:rPr>
          <w:rFonts w:ascii="Times New Roman" w:hAnsi="Times New Roman"/>
          <w:color w:val="000000" w:themeColor="text1"/>
          <w:sz w:val="28"/>
          <w:szCs w:val="28"/>
        </w:rPr>
      </w:pPr>
      <w:bookmarkStart w:id="65" w:name="_Toc491082649"/>
      <w:bookmarkStart w:id="66" w:name="_Toc492473652"/>
      <w:r>
        <w:rPr>
          <w:rFonts w:ascii="Times New Roman" w:hAnsi="Times New Roman"/>
          <w:color w:val="000000"/>
          <w:sz w:val="28"/>
          <w:szCs w:val="28"/>
        </w:rPr>
        <w:lastRenderedPageBreak/>
        <w:t>4.16.4. </w:t>
      </w:r>
      <w:bookmarkEnd w:id="65"/>
      <w:bookmarkEnd w:id="66"/>
      <w:r w:rsidR="00D3546E"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3546E" w:rsidRPr="00AE5476">
        <w:rPr>
          <w:rFonts w:ascii="Times New Roman" w:hAnsi="Times New Roman"/>
          <w:color w:val="000000" w:themeColor="text1"/>
          <w:sz w:val="28"/>
          <w:szCs w:val="28"/>
        </w:rPr>
        <w:t>:</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земельного участка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100 кв.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20000 кв. м;</w:t>
      </w:r>
    </w:p>
    <w:p w:rsidR="008F7315" w:rsidRPr="00AE5476" w:rsidRDefault="002F0A7B" w:rsidP="008F7315">
      <w:pPr>
        <w:pStyle w:val="ab"/>
        <w:tabs>
          <w:tab w:val="left" w:pos="709"/>
        </w:tabs>
        <w:ind w:firstLine="709"/>
        <w:jc w:val="both"/>
        <w:rPr>
          <w:rFonts w:ascii="Times New Roman" w:hAnsi="Times New Roman"/>
          <w:color w:val="000000"/>
          <w:sz w:val="28"/>
          <w:szCs w:val="28"/>
        </w:rPr>
      </w:pPr>
      <w:r>
        <w:rPr>
          <w:rFonts w:ascii="Times New Roman" w:hAnsi="Times New Roman"/>
          <w:color w:val="000000"/>
          <w:sz w:val="28"/>
          <w:szCs w:val="28"/>
        </w:rPr>
        <w:t xml:space="preserve">предельная </w:t>
      </w:r>
      <w:r w:rsidR="008F7315" w:rsidRPr="00AE5476">
        <w:rPr>
          <w:rFonts w:ascii="Times New Roman" w:hAnsi="Times New Roman"/>
          <w:color w:val="000000"/>
          <w:sz w:val="28"/>
          <w:szCs w:val="28"/>
        </w:rPr>
        <w:t xml:space="preserve">этажность </w:t>
      </w:r>
      <w:r w:rsidR="007777B8" w:rsidRPr="00AE5476">
        <w:rPr>
          <w:rFonts w:ascii="Times New Roman" w:hAnsi="Times New Roman"/>
          <w:color w:val="000000" w:themeColor="text1"/>
          <w:sz w:val="28"/>
          <w:szCs w:val="28"/>
        </w:rPr>
        <w:t>–</w:t>
      </w:r>
      <w:r w:rsidR="008F7315" w:rsidRPr="00AE5476">
        <w:rPr>
          <w:rFonts w:ascii="Times New Roman" w:hAnsi="Times New Roman"/>
          <w:color w:val="000000"/>
          <w:sz w:val="28"/>
          <w:szCs w:val="28"/>
        </w:rPr>
        <w:t xml:space="preserve"> до 2 этажей;</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красной линии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границ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максимальный процент застройки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60 %;</w:t>
      </w:r>
    </w:p>
    <w:p w:rsidR="00850ABC" w:rsidRPr="00AE5476" w:rsidRDefault="00850ABC"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разрешенного использования не </w:t>
      </w:r>
      <w:r w:rsidR="002344BD">
        <w:rPr>
          <w:rFonts w:ascii="Times New Roman" w:hAnsi="Times New Roman"/>
          <w:color w:val="000000" w:themeColor="text1"/>
          <w:sz w:val="28"/>
          <w:szCs w:val="28"/>
        </w:rPr>
        <w:t>подлежат установлению.</w:t>
      </w:r>
    </w:p>
    <w:p w:rsidR="008F7315"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1C489E" w:rsidRPr="00AE5476" w:rsidRDefault="00AB5695" w:rsidP="008F731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При размещении объектов, предусмотренных пунктом 17 статьи</w:t>
      </w:r>
      <w:r w:rsidR="00081213">
        <w:rPr>
          <w:rFonts w:ascii="Times New Roman" w:hAnsi="Times New Roman"/>
          <w:color w:val="000000"/>
          <w:sz w:val="28"/>
          <w:szCs w:val="28"/>
        </w:rPr>
        <w:t xml:space="preserve"> </w:t>
      </w:r>
      <w:r w:rsidRPr="00AE5476">
        <w:rPr>
          <w:rFonts w:ascii="Times New Roman" w:hAnsi="Times New Roman"/>
          <w:color w:val="000000"/>
          <w:sz w:val="28"/>
          <w:szCs w:val="28"/>
        </w:rPr>
        <w:t>51 Градостроительного кодекса Российской Федерации, необходимо соблюдать  нормы действующих СНиПов, СанПиНов, а также следующие параметры:</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объекта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w:t>
      </w:r>
      <w:r w:rsidR="00E439F7">
        <w:rPr>
          <w:rFonts w:ascii="Times New Roman" w:hAnsi="Times New Roman"/>
          <w:color w:val="000000"/>
          <w:sz w:val="28"/>
          <w:szCs w:val="28"/>
        </w:rPr>
        <w:t>не подлежит установлению</w:t>
      </w:r>
      <w:r w:rsidRPr="00AE5476">
        <w:rPr>
          <w:rFonts w:ascii="Times New Roman" w:hAnsi="Times New Roman"/>
          <w:color w:val="000000"/>
          <w:sz w:val="28"/>
          <w:szCs w:val="28"/>
        </w:rPr>
        <w:t>;</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объекта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800 кв.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объекта (до конька)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до 7 м;</w:t>
      </w:r>
    </w:p>
    <w:p w:rsidR="00D3546E" w:rsidRDefault="00D3546E" w:rsidP="008F7315">
      <w:pPr>
        <w:pStyle w:val="ab"/>
        <w:tabs>
          <w:tab w:val="left" w:pos="709"/>
        </w:tabs>
        <w:ind w:firstLine="709"/>
        <w:jc w:val="both"/>
        <w:rPr>
          <w:rFonts w:ascii="Times New Roman" w:hAnsi="Times New Roman"/>
          <w:color w:val="000000"/>
          <w:sz w:val="28"/>
          <w:szCs w:val="28"/>
        </w:rPr>
      </w:pP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АМС </w:t>
      </w:r>
      <w:r w:rsidR="00E439F7">
        <w:rPr>
          <w:rFonts w:ascii="Times New Roman" w:hAnsi="Times New Roman"/>
          <w:color w:val="000000"/>
          <w:sz w:val="28"/>
          <w:szCs w:val="28"/>
        </w:rPr>
        <w:t xml:space="preserve">– </w:t>
      </w:r>
      <w:r w:rsidRPr="00AE5476">
        <w:rPr>
          <w:rFonts w:ascii="Times New Roman" w:hAnsi="Times New Roman"/>
          <w:color w:val="000000"/>
          <w:sz w:val="28"/>
          <w:szCs w:val="28"/>
        </w:rPr>
        <w:t>от 1 до 100 м.</w:t>
      </w:r>
      <w:r w:rsidR="00160D42">
        <w:rPr>
          <w:rFonts w:ascii="Times New Roman" w:hAnsi="Times New Roman"/>
          <w:color w:val="000000"/>
          <w:sz w:val="28"/>
          <w:szCs w:val="28"/>
        </w:rPr>
        <w:t xml:space="preserve">                                                                            </w:t>
      </w:r>
      <w:r w:rsidRPr="00AE5476">
        <w:rPr>
          <w:rFonts w:ascii="Times New Roman" w:hAnsi="Times New Roman"/>
          <w:color w:val="000000"/>
          <w:sz w:val="28"/>
          <w:szCs w:val="28"/>
        </w:rPr>
        <w:t>».</w:t>
      </w:r>
    </w:p>
    <w:p w:rsidR="00C6378C" w:rsidRPr="00AE5476" w:rsidRDefault="00212ABC"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      </w:t>
      </w:r>
    </w:p>
    <w:p w:rsidR="00C6378C" w:rsidRPr="00AE5476" w:rsidRDefault="00C6378C" w:rsidP="004C69F7">
      <w:pPr>
        <w:pStyle w:val="ab"/>
        <w:tabs>
          <w:tab w:val="left" w:pos="709"/>
        </w:tabs>
        <w:ind w:firstLine="709"/>
        <w:jc w:val="both"/>
        <w:rPr>
          <w:rFonts w:ascii="Times New Roman" w:hAnsi="Times New Roman"/>
          <w:color w:val="000000" w:themeColor="text1"/>
          <w:sz w:val="28"/>
          <w:szCs w:val="28"/>
        </w:rPr>
      </w:pPr>
    </w:p>
    <w:p w:rsidR="004158FD" w:rsidRPr="00AE5476" w:rsidRDefault="00E439F7" w:rsidP="004158FD">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w:t>
      </w:r>
      <w:r w:rsidR="001B2E38" w:rsidRPr="00AE5476">
        <w:rPr>
          <w:rFonts w:ascii="Times New Roman" w:hAnsi="Times New Roman"/>
          <w:color w:val="000000" w:themeColor="text1"/>
          <w:sz w:val="28"/>
          <w:szCs w:val="28"/>
        </w:rPr>
        <w:t>а</w:t>
      </w:r>
      <w:r w:rsidR="004158FD" w:rsidRPr="00AE5476">
        <w:rPr>
          <w:rFonts w:ascii="Times New Roman" w:hAnsi="Times New Roman"/>
          <w:color w:val="000000" w:themeColor="text1"/>
          <w:sz w:val="28"/>
          <w:szCs w:val="28"/>
        </w:rPr>
        <w:t xml:space="preserve">чальник управления по архитектуре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 градостроительной деятельности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администрации муниципального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главн</w:t>
      </w:r>
      <w:r w:rsidR="00E439F7">
        <w:rPr>
          <w:rFonts w:ascii="Times New Roman" w:hAnsi="Times New Roman"/>
          <w:color w:val="000000" w:themeColor="text1"/>
          <w:sz w:val="28"/>
          <w:szCs w:val="28"/>
        </w:rPr>
        <w:t>ый</w:t>
      </w:r>
      <w:r w:rsidRPr="00AE5476">
        <w:rPr>
          <w:rFonts w:ascii="Times New Roman" w:hAnsi="Times New Roman"/>
          <w:color w:val="000000" w:themeColor="text1"/>
          <w:sz w:val="28"/>
          <w:szCs w:val="28"/>
        </w:rPr>
        <w:t xml:space="preserve"> архитектор муниципального </w:t>
      </w:r>
    </w:p>
    <w:p w:rsidR="00F6706F" w:rsidRPr="00AB0504" w:rsidRDefault="004158FD" w:rsidP="00CB2EDC">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r w:rsidR="001B2E38" w:rsidRPr="00AE5476">
        <w:rPr>
          <w:rFonts w:ascii="Times New Roman" w:hAnsi="Times New Roman"/>
          <w:color w:val="000000" w:themeColor="text1"/>
          <w:sz w:val="28"/>
          <w:szCs w:val="28"/>
        </w:rPr>
        <w:t xml:space="preserve">   </w:t>
      </w:r>
      <w:r w:rsidR="00212ABC"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 xml:space="preserve"> Э.Р. Генрих</w:t>
      </w:r>
    </w:p>
    <w:sectPr w:rsidR="00F6706F" w:rsidRPr="00AB0504" w:rsidSect="00817C5C">
      <w:headerReference w:type="default" r:id="rId16"/>
      <w:pgSz w:w="11906" w:h="16838"/>
      <w:pgMar w:top="1134" w:right="567" w:bottom="993"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7E65" w:rsidRDefault="00EF7E65" w:rsidP="00631E57">
      <w:pPr>
        <w:spacing w:line="240" w:lineRule="auto"/>
      </w:pPr>
      <w:r>
        <w:separator/>
      </w:r>
    </w:p>
  </w:endnote>
  <w:endnote w:type="continuationSeparator" w:id="0">
    <w:p w:rsidR="00EF7E65" w:rsidRDefault="00EF7E65"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7E65" w:rsidRDefault="00EF7E65" w:rsidP="00631E57">
      <w:pPr>
        <w:spacing w:line="240" w:lineRule="auto"/>
      </w:pPr>
      <w:r>
        <w:separator/>
      </w:r>
    </w:p>
  </w:footnote>
  <w:footnote w:type="continuationSeparator" w:id="0">
    <w:p w:rsidR="00EF7E65" w:rsidRDefault="00EF7E65"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D28" w:rsidRPr="00B066E0" w:rsidRDefault="00362D28"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6426BB">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063EC"/>
    <w:rsid w:val="00026093"/>
    <w:rsid w:val="00026E55"/>
    <w:rsid w:val="000309A3"/>
    <w:rsid w:val="00037C42"/>
    <w:rsid w:val="00040C32"/>
    <w:rsid w:val="000426E9"/>
    <w:rsid w:val="00057DBC"/>
    <w:rsid w:val="00065AD4"/>
    <w:rsid w:val="00065B66"/>
    <w:rsid w:val="00070E98"/>
    <w:rsid w:val="00081213"/>
    <w:rsid w:val="000847B4"/>
    <w:rsid w:val="000860D9"/>
    <w:rsid w:val="00090AC7"/>
    <w:rsid w:val="000B20A1"/>
    <w:rsid w:val="000C2ED1"/>
    <w:rsid w:val="000C3B62"/>
    <w:rsid w:val="000C5E89"/>
    <w:rsid w:val="000D594B"/>
    <w:rsid w:val="000D6C74"/>
    <w:rsid w:val="000E0B81"/>
    <w:rsid w:val="000E626F"/>
    <w:rsid w:val="000F0BA8"/>
    <w:rsid w:val="00103427"/>
    <w:rsid w:val="001100B9"/>
    <w:rsid w:val="001131BC"/>
    <w:rsid w:val="001141BC"/>
    <w:rsid w:val="001231F7"/>
    <w:rsid w:val="00124442"/>
    <w:rsid w:val="0012649F"/>
    <w:rsid w:val="0012676B"/>
    <w:rsid w:val="00132FE6"/>
    <w:rsid w:val="001368E1"/>
    <w:rsid w:val="00156628"/>
    <w:rsid w:val="00160D42"/>
    <w:rsid w:val="0016613C"/>
    <w:rsid w:val="00170727"/>
    <w:rsid w:val="00173C7C"/>
    <w:rsid w:val="00186E48"/>
    <w:rsid w:val="001879C7"/>
    <w:rsid w:val="001958FC"/>
    <w:rsid w:val="001A657E"/>
    <w:rsid w:val="001B073B"/>
    <w:rsid w:val="001B2532"/>
    <w:rsid w:val="001B2E38"/>
    <w:rsid w:val="001C489E"/>
    <w:rsid w:val="001D6AC5"/>
    <w:rsid w:val="001D7957"/>
    <w:rsid w:val="001E1A6D"/>
    <w:rsid w:val="001E5ED9"/>
    <w:rsid w:val="001E7522"/>
    <w:rsid w:val="002023C1"/>
    <w:rsid w:val="0020274A"/>
    <w:rsid w:val="00204F30"/>
    <w:rsid w:val="002056FA"/>
    <w:rsid w:val="0021293E"/>
    <w:rsid w:val="00212ABC"/>
    <w:rsid w:val="00215EC2"/>
    <w:rsid w:val="002205EC"/>
    <w:rsid w:val="00222B6C"/>
    <w:rsid w:val="00223D55"/>
    <w:rsid w:val="002344BD"/>
    <w:rsid w:val="00237A0D"/>
    <w:rsid w:val="00243A2F"/>
    <w:rsid w:val="0024584C"/>
    <w:rsid w:val="0024697F"/>
    <w:rsid w:val="00262B6C"/>
    <w:rsid w:val="00267D7F"/>
    <w:rsid w:val="0027259C"/>
    <w:rsid w:val="00290024"/>
    <w:rsid w:val="00293107"/>
    <w:rsid w:val="002970C1"/>
    <w:rsid w:val="002A130B"/>
    <w:rsid w:val="002A1B38"/>
    <w:rsid w:val="002B7923"/>
    <w:rsid w:val="002D3005"/>
    <w:rsid w:val="002D5C68"/>
    <w:rsid w:val="002F0A7B"/>
    <w:rsid w:val="002F19FC"/>
    <w:rsid w:val="002F1C7E"/>
    <w:rsid w:val="003043E7"/>
    <w:rsid w:val="00316E93"/>
    <w:rsid w:val="0033419D"/>
    <w:rsid w:val="0035200B"/>
    <w:rsid w:val="003540E8"/>
    <w:rsid w:val="00362C2F"/>
    <w:rsid w:val="00362D28"/>
    <w:rsid w:val="00376009"/>
    <w:rsid w:val="003814E8"/>
    <w:rsid w:val="003932F9"/>
    <w:rsid w:val="00394DC6"/>
    <w:rsid w:val="003A270D"/>
    <w:rsid w:val="003A3281"/>
    <w:rsid w:val="003A603F"/>
    <w:rsid w:val="003B05DB"/>
    <w:rsid w:val="003D19BB"/>
    <w:rsid w:val="003D1AAC"/>
    <w:rsid w:val="003E3201"/>
    <w:rsid w:val="003F411D"/>
    <w:rsid w:val="003F6BDE"/>
    <w:rsid w:val="003F732F"/>
    <w:rsid w:val="004158FD"/>
    <w:rsid w:val="00420006"/>
    <w:rsid w:val="00425455"/>
    <w:rsid w:val="0043680A"/>
    <w:rsid w:val="004404E7"/>
    <w:rsid w:val="004461DF"/>
    <w:rsid w:val="00450FDD"/>
    <w:rsid w:val="00455C97"/>
    <w:rsid w:val="004576A6"/>
    <w:rsid w:val="00457BE9"/>
    <w:rsid w:val="004629E9"/>
    <w:rsid w:val="004632E6"/>
    <w:rsid w:val="0046707B"/>
    <w:rsid w:val="00467CC1"/>
    <w:rsid w:val="004763F5"/>
    <w:rsid w:val="004802B7"/>
    <w:rsid w:val="00481974"/>
    <w:rsid w:val="00484A6E"/>
    <w:rsid w:val="00493BEF"/>
    <w:rsid w:val="00495B71"/>
    <w:rsid w:val="004A55DC"/>
    <w:rsid w:val="004B170D"/>
    <w:rsid w:val="004B3480"/>
    <w:rsid w:val="004B7E84"/>
    <w:rsid w:val="004C505B"/>
    <w:rsid w:val="004C69F7"/>
    <w:rsid w:val="004D1471"/>
    <w:rsid w:val="004D4D81"/>
    <w:rsid w:val="004D51E3"/>
    <w:rsid w:val="004E2FEF"/>
    <w:rsid w:val="004E35A9"/>
    <w:rsid w:val="004E51E5"/>
    <w:rsid w:val="004F1176"/>
    <w:rsid w:val="004F2A44"/>
    <w:rsid w:val="004F4D31"/>
    <w:rsid w:val="004F7512"/>
    <w:rsid w:val="004F7DBB"/>
    <w:rsid w:val="00504A9C"/>
    <w:rsid w:val="00512EE6"/>
    <w:rsid w:val="00513F35"/>
    <w:rsid w:val="00520036"/>
    <w:rsid w:val="00520F15"/>
    <w:rsid w:val="005215C0"/>
    <w:rsid w:val="005239EE"/>
    <w:rsid w:val="00525B9A"/>
    <w:rsid w:val="00534078"/>
    <w:rsid w:val="0054042F"/>
    <w:rsid w:val="00552C46"/>
    <w:rsid w:val="005600EA"/>
    <w:rsid w:val="0056299E"/>
    <w:rsid w:val="005779D0"/>
    <w:rsid w:val="005A2F5E"/>
    <w:rsid w:val="005B4628"/>
    <w:rsid w:val="005B560B"/>
    <w:rsid w:val="005B6F5B"/>
    <w:rsid w:val="005B7492"/>
    <w:rsid w:val="005C1D49"/>
    <w:rsid w:val="005C7B11"/>
    <w:rsid w:val="005C7BCA"/>
    <w:rsid w:val="005D2C73"/>
    <w:rsid w:val="005D45A3"/>
    <w:rsid w:val="005F2FE7"/>
    <w:rsid w:val="006020A6"/>
    <w:rsid w:val="00614332"/>
    <w:rsid w:val="00625270"/>
    <w:rsid w:val="00631E57"/>
    <w:rsid w:val="0064001E"/>
    <w:rsid w:val="006426BB"/>
    <w:rsid w:val="00642B00"/>
    <w:rsid w:val="006456F3"/>
    <w:rsid w:val="00645882"/>
    <w:rsid w:val="00645B66"/>
    <w:rsid w:val="00647DEA"/>
    <w:rsid w:val="00667937"/>
    <w:rsid w:val="0067235A"/>
    <w:rsid w:val="00673119"/>
    <w:rsid w:val="00677835"/>
    <w:rsid w:val="00686C3E"/>
    <w:rsid w:val="00691C3A"/>
    <w:rsid w:val="006975BD"/>
    <w:rsid w:val="006B2D90"/>
    <w:rsid w:val="006B3E7B"/>
    <w:rsid w:val="006B78D3"/>
    <w:rsid w:val="006C28B4"/>
    <w:rsid w:val="006D6454"/>
    <w:rsid w:val="006E184B"/>
    <w:rsid w:val="00702C7A"/>
    <w:rsid w:val="007032B8"/>
    <w:rsid w:val="0071712B"/>
    <w:rsid w:val="0072156A"/>
    <w:rsid w:val="007218BC"/>
    <w:rsid w:val="007344F4"/>
    <w:rsid w:val="007412FB"/>
    <w:rsid w:val="00741F17"/>
    <w:rsid w:val="007460A3"/>
    <w:rsid w:val="00756443"/>
    <w:rsid w:val="00763300"/>
    <w:rsid w:val="00774702"/>
    <w:rsid w:val="007777B8"/>
    <w:rsid w:val="00793D8D"/>
    <w:rsid w:val="00795F28"/>
    <w:rsid w:val="007A05A5"/>
    <w:rsid w:val="007A4306"/>
    <w:rsid w:val="007B21AD"/>
    <w:rsid w:val="007C376D"/>
    <w:rsid w:val="007C3879"/>
    <w:rsid w:val="007E2B30"/>
    <w:rsid w:val="007E5B94"/>
    <w:rsid w:val="00803C9F"/>
    <w:rsid w:val="00816908"/>
    <w:rsid w:val="00817C5C"/>
    <w:rsid w:val="0082286F"/>
    <w:rsid w:val="00826577"/>
    <w:rsid w:val="00827310"/>
    <w:rsid w:val="008300F5"/>
    <w:rsid w:val="008334FA"/>
    <w:rsid w:val="008361D7"/>
    <w:rsid w:val="008442A7"/>
    <w:rsid w:val="00850ABC"/>
    <w:rsid w:val="008548C7"/>
    <w:rsid w:val="00863F4B"/>
    <w:rsid w:val="00864CDC"/>
    <w:rsid w:val="008824B5"/>
    <w:rsid w:val="008832D2"/>
    <w:rsid w:val="00884A61"/>
    <w:rsid w:val="00887754"/>
    <w:rsid w:val="00887A53"/>
    <w:rsid w:val="0089111B"/>
    <w:rsid w:val="00891604"/>
    <w:rsid w:val="00892D65"/>
    <w:rsid w:val="008B2214"/>
    <w:rsid w:val="008B4C29"/>
    <w:rsid w:val="008C501A"/>
    <w:rsid w:val="008C607B"/>
    <w:rsid w:val="008C6174"/>
    <w:rsid w:val="008C6B04"/>
    <w:rsid w:val="008D0C4B"/>
    <w:rsid w:val="008D0EBB"/>
    <w:rsid w:val="008F55A5"/>
    <w:rsid w:val="008F7315"/>
    <w:rsid w:val="00915EA4"/>
    <w:rsid w:val="00917105"/>
    <w:rsid w:val="00930D09"/>
    <w:rsid w:val="00935AE3"/>
    <w:rsid w:val="00947F3F"/>
    <w:rsid w:val="0095144E"/>
    <w:rsid w:val="00951EB3"/>
    <w:rsid w:val="00953A75"/>
    <w:rsid w:val="009550C0"/>
    <w:rsid w:val="00957277"/>
    <w:rsid w:val="00966858"/>
    <w:rsid w:val="00966FA2"/>
    <w:rsid w:val="00970B8A"/>
    <w:rsid w:val="009819BF"/>
    <w:rsid w:val="00982D22"/>
    <w:rsid w:val="00984409"/>
    <w:rsid w:val="00987FF7"/>
    <w:rsid w:val="009A0989"/>
    <w:rsid w:val="009B2879"/>
    <w:rsid w:val="009B5452"/>
    <w:rsid w:val="009C1963"/>
    <w:rsid w:val="009C3F9B"/>
    <w:rsid w:val="009D7E33"/>
    <w:rsid w:val="009E4091"/>
    <w:rsid w:val="009E5208"/>
    <w:rsid w:val="009F15E7"/>
    <w:rsid w:val="00A00AC0"/>
    <w:rsid w:val="00A13DF4"/>
    <w:rsid w:val="00A317AD"/>
    <w:rsid w:val="00A334B0"/>
    <w:rsid w:val="00A37862"/>
    <w:rsid w:val="00A37EA5"/>
    <w:rsid w:val="00A46AAA"/>
    <w:rsid w:val="00A55C23"/>
    <w:rsid w:val="00A60FEE"/>
    <w:rsid w:val="00A64C4A"/>
    <w:rsid w:val="00A66702"/>
    <w:rsid w:val="00A75AEC"/>
    <w:rsid w:val="00A90CF9"/>
    <w:rsid w:val="00A92E71"/>
    <w:rsid w:val="00AA1986"/>
    <w:rsid w:val="00AA3750"/>
    <w:rsid w:val="00AA437D"/>
    <w:rsid w:val="00AA6199"/>
    <w:rsid w:val="00AB0504"/>
    <w:rsid w:val="00AB5468"/>
    <w:rsid w:val="00AB5695"/>
    <w:rsid w:val="00AC021E"/>
    <w:rsid w:val="00AC0238"/>
    <w:rsid w:val="00AC5D6D"/>
    <w:rsid w:val="00AC5DF8"/>
    <w:rsid w:val="00AC688D"/>
    <w:rsid w:val="00AD236C"/>
    <w:rsid w:val="00AD2903"/>
    <w:rsid w:val="00AE5476"/>
    <w:rsid w:val="00AE765B"/>
    <w:rsid w:val="00AF2D04"/>
    <w:rsid w:val="00AF3C05"/>
    <w:rsid w:val="00AF3F7B"/>
    <w:rsid w:val="00AF7615"/>
    <w:rsid w:val="00B11859"/>
    <w:rsid w:val="00B14B0A"/>
    <w:rsid w:val="00B4011F"/>
    <w:rsid w:val="00B4636A"/>
    <w:rsid w:val="00B52D88"/>
    <w:rsid w:val="00B70EFE"/>
    <w:rsid w:val="00B7752D"/>
    <w:rsid w:val="00B860B0"/>
    <w:rsid w:val="00BA282B"/>
    <w:rsid w:val="00BB1026"/>
    <w:rsid w:val="00BB212D"/>
    <w:rsid w:val="00BB7964"/>
    <w:rsid w:val="00BE4DDE"/>
    <w:rsid w:val="00BE7358"/>
    <w:rsid w:val="00BF4925"/>
    <w:rsid w:val="00C02449"/>
    <w:rsid w:val="00C049B9"/>
    <w:rsid w:val="00C1067D"/>
    <w:rsid w:val="00C22216"/>
    <w:rsid w:val="00C25E1C"/>
    <w:rsid w:val="00C32F3C"/>
    <w:rsid w:val="00C33549"/>
    <w:rsid w:val="00C425DC"/>
    <w:rsid w:val="00C42EDD"/>
    <w:rsid w:val="00C544D4"/>
    <w:rsid w:val="00C6378C"/>
    <w:rsid w:val="00C642C3"/>
    <w:rsid w:val="00C71AE8"/>
    <w:rsid w:val="00C80B25"/>
    <w:rsid w:val="00C840DB"/>
    <w:rsid w:val="00C867A2"/>
    <w:rsid w:val="00C92061"/>
    <w:rsid w:val="00CB2EDC"/>
    <w:rsid w:val="00CC5F71"/>
    <w:rsid w:val="00CE0F46"/>
    <w:rsid w:val="00CE3322"/>
    <w:rsid w:val="00CE447A"/>
    <w:rsid w:val="00CE5960"/>
    <w:rsid w:val="00CF76E6"/>
    <w:rsid w:val="00D02E61"/>
    <w:rsid w:val="00D03910"/>
    <w:rsid w:val="00D15F2E"/>
    <w:rsid w:val="00D1656C"/>
    <w:rsid w:val="00D25D00"/>
    <w:rsid w:val="00D27AB8"/>
    <w:rsid w:val="00D3546E"/>
    <w:rsid w:val="00D41585"/>
    <w:rsid w:val="00D41AE2"/>
    <w:rsid w:val="00D5325A"/>
    <w:rsid w:val="00D734AD"/>
    <w:rsid w:val="00D74829"/>
    <w:rsid w:val="00D809FA"/>
    <w:rsid w:val="00D83188"/>
    <w:rsid w:val="00DA002F"/>
    <w:rsid w:val="00DA6CA4"/>
    <w:rsid w:val="00DB380D"/>
    <w:rsid w:val="00DE7BE1"/>
    <w:rsid w:val="00DF24E1"/>
    <w:rsid w:val="00DF32F8"/>
    <w:rsid w:val="00DF6C1B"/>
    <w:rsid w:val="00E00D1C"/>
    <w:rsid w:val="00E06F5A"/>
    <w:rsid w:val="00E350DE"/>
    <w:rsid w:val="00E439F7"/>
    <w:rsid w:val="00E44094"/>
    <w:rsid w:val="00E540EF"/>
    <w:rsid w:val="00E542FC"/>
    <w:rsid w:val="00E61AF5"/>
    <w:rsid w:val="00E65C03"/>
    <w:rsid w:val="00E669A5"/>
    <w:rsid w:val="00E717AF"/>
    <w:rsid w:val="00E75DCC"/>
    <w:rsid w:val="00E772B6"/>
    <w:rsid w:val="00E816F8"/>
    <w:rsid w:val="00E94EBC"/>
    <w:rsid w:val="00EA43D5"/>
    <w:rsid w:val="00EB249E"/>
    <w:rsid w:val="00EB4526"/>
    <w:rsid w:val="00EC0AEA"/>
    <w:rsid w:val="00ED0E1B"/>
    <w:rsid w:val="00ED1C93"/>
    <w:rsid w:val="00ED54F0"/>
    <w:rsid w:val="00EF2E8F"/>
    <w:rsid w:val="00EF7E65"/>
    <w:rsid w:val="00F067AD"/>
    <w:rsid w:val="00F103B3"/>
    <w:rsid w:val="00F15635"/>
    <w:rsid w:val="00F32DF5"/>
    <w:rsid w:val="00F333B9"/>
    <w:rsid w:val="00F353D9"/>
    <w:rsid w:val="00F40309"/>
    <w:rsid w:val="00F45008"/>
    <w:rsid w:val="00F4559E"/>
    <w:rsid w:val="00F538D8"/>
    <w:rsid w:val="00F6706F"/>
    <w:rsid w:val="00F750C5"/>
    <w:rsid w:val="00F80E2E"/>
    <w:rsid w:val="00F85B81"/>
    <w:rsid w:val="00F906D3"/>
    <w:rsid w:val="00FA6E80"/>
    <w:rsid w:val="00FA7123"/>
    <w:rsid w:val="00FB459B"/>
    <w:rsid w:val="00FC1FB0"/>
    <w:rsid w:val="00FD0A24"/>
    <w:rsid w:val="00FD5C25"/>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42460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1801341.0"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garantF1://12027232.0"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012744.26" TargetMode="External"/><Relationship Id="rId5" Type="http://schemas.openxmlformats.org/officeDocument/2006/relationships/settings" Target="settings.xml"/><Relationship Id="rId15"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10" Type="http://schemas.openxmlformats.org/officeDocument/2006/relationships/hyperlink" Target="garantF1://12047870.1000" TargetMode="External"/><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EDDBC0-761E-446B-AA6C-962F6616A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Pages>
  <Words>23726</Words>
  <Characters>135243</Characters>
  <Application>Microsoft Office Word</Application>
  <DocSecurity>0</DocSecurity>
  <Lines>1127</Lines>
  <Paragraphs>317</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158652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Архитектор</dc:creator>
  <cp:keywords/>
  <dc:description/>
  <cp:lastModifiedBy>111</cp:lastModifiedBy>
  <cp:revision>25</cp:revision>
  <cp:lastPrinted>2021-01-28T13:22:00Z</cp:lastPrinted>
  <dcterms:created xsi:type="dcterms:W3CDTF">2021-02-03T14:39:00Z</dcterms:created>
  <dcterms:modified xsi:type="dcterms:W3CDTF">2021-04-14T09:44:00Z</dcterms:modified>
</cp:coreProperties>
</file>